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4964" w14:textId="77777777" w:rsidR="00277EC2" w:rsidRDefault="00277EC2" w:rsidP="00277EC2">
      <w:pPr>
        <w:spacing w:before="240"/>
        <w:rPr>
          <w:sz w:val="20"/>
          <w:szCs w:val="32"/>
        </w:rPr>
      </w:pPr>
    </w:p>
    <w:p w14:paraId="2BB4832E" w14:textId="77777777" w:rsidR="00277EC2" w:rsidRDefault="00277EC2" w:rsidP="00277EC2">
      <w:pPr>
        <w:spacing w:before="240"/>
        <w:rPr>
          <w:sz w:val="20"/>
          <w:szCs w:val="32"/>
        </w:rPr>
      </w:pPr>
      <w:r>
        <w:rPr>
          <w:sz w:val="20"/>
          <w:szCs w:val="32"/>
        </w:rPr>
        <w:t>Dear Healthcare Provider,</w:t>
      </w:r>
    </w:p>
    <w:p w14:paraId="47194D4F" w14:textId="77777777" w:rsidR="00277EC2" w:rsidRDefault="00277EC2" w:rsidP="00103CE1">
      <w:pPr>
        <w:rPr>
          <w:sz w:val="20"/>
          <w:szCs w:val="32"/>
        </w:rPr>
      </w:pPr>
    </w:p>
    <w:p w14:paraId="30B7A21F" w14:textId="77777777" w:rsidR="00277EC2" w:rsidRPr="00CD0D62" w:rsidRDefault="00277EC2" w:rsidP="00277EC2">
      <w:pPr>
        <w:spacing w:after="240"/>
        <w:rPr>
          <w:sz w:val="20"/>
          <w:szCs w:val="32"/>
        </w:rPr>
      </w:pPr>
      <w:r>
        <w:rPr>
          <w:sz w:val="20"/>
          <w:szCs w:val="32"/>
        </w:rPr>
        <w:t>Recordati Access, Resources, and Engagement (R.A.R.E.), a patient and provider support program within Recordati Rare Diseases Inc. has developed an:</w:t>
      </w:r>
    </w:p>
    <w:p w14:paraId="0FD3519C" w14:textId="77777777" w:rsidR="00277EC2" w:rsidRDefault="00277EC2" w:rsidP="00277EC2">
      <w:pPr>
        <w:spacing w:after="240"/>
        <w:jc w:val="center"/>
        <w:rPr>
          <w:b/>
          <w:sz w:val="24"/>
          <w:szCs w:val="24"/>
        </w:rPr>
      </w:pPr>
      <w:r w:rsidRPr="00273B40">
        <w:rPr>
          <w:b/>
          <w:sz w:val="24"/>
          <w:szCs w:val="24"/>
        </w:rPr>
        <w:t>Isturisa</w:t>
      </w:r>
      <w:r w:rsidRPr="00273B40">
        <w:rPr>
          <w:rFonts w:cstheme="minorHAnsi"/>
          <w:b/>
          <w:sz w:val="24"/>
          <w:szCs w:val="24"/>
        </w:rPr>
        <w:t>®</w:t>
      </w:r>
      <w:r w:rsidRPr="00273B40">
        <w:rPr>
          <w:b/>
          <w:sz w:val="24"/>
          <w:szCs w:val="24"/>
        </w:rPr>
        <w:t xml:space="preserve"> (osilodrostat) Letter of Medical Necessity and Intent to Treat T</w:t>
      </w:r>
      <w:r>
        <w:rPr>
          <w:b/>
          <w:sz w:val="24"/>
          <w:szCs w:val="24"/>
        </w:rPr>
        <w:t>EMPLATE</w:t>
      </w:r>
    </w:p>
    <w:p w14:paraId="38EE990D" w14:textId="77777777" w:rsidR="00277EC2" w:rsidRDefault="00277EC2" w:rsidP="00B1463C">
      <w:pPr>
        <w:rPr>
          <w:sz w:val="20"/>
          <w:szCs w:val="32"/>
        </w:rPr>
      </w:pPr>
      <w:r>
        <w:rPr>
          <w:sz w:val="20"/>
          <w:szCs w:val="32"/>
        </w:rPr>
        <w:t>The purpose of this template letter is to assist your office in developing a customized Letter of Medical Necessity which outlines the medical justification for Isturisa</w:t>
      </w:r>
      <w:r>
        <w:rPr>
          <w:rFonts w:cstheme="minorHAnsi"/>
          <w:sz w:val="20"/>
          <w:szCs w:val="32"/>
        </w:rPr>
        <w:t>®</w:t>
      </w:r>
      <w:r>
        <w:rPr>
          <w:sz w:val="20"/>
          <w:szCs w:val="32"/>
        </w:rPr>
        <w:t xml:space="preserve"> therapy.  Often, by submitting a Letter of Medical Necessity tailored around the history and current treatment needs of your patient, insurance plans may better understand the reasoning for Isturisa</w:t>
      </w:r>
      <w:r>
        <w:rPr>
          <w:rFonts w:cstheme="minorHAnsi"/>
          <w:sz w:val="20"/>
          <w:szCs w:val="32"/>
        </w:rPr>
        <w:t>®</w:t>
      </w:r>
      <w:r>
        <w:rPr>
          <w:sz w:val="20"/>
          <w:szCs w:val="32"/>
        </w:rPr>
        <w:t xml:space="preserve">.  </w:t>
      </w:r>
    </w:p>
    <w:p w14:paraId="34725739" w14:textId="77777777" w:rsidR="00277EC2" w:rsidRDefault="00277EC2" w:rsidP="00B1463C">
      <w:pPr>
        <w:rPr>
          <w:sz w:val="20"/>
          <w:szCs w:val="32"/>
        </w:rPr>
      </w:pPr>
    </w:p>
    <w:p w14:paraId="2188F4D5" w14:textId="77777777" w:rsidR="00277EC2" w:rsidRDefault="00277EC2" w:rsidP="00B1463C">
      <w:pPr>
        <w:rPr>
          <w:sz w:val="20"/>
          <w:szCs w:val="32"/>
        </w:rPr>
      </w:pPr>
      <w:r>
        <w:rPr>
          <w:sz w:val="20"/>
          <w:szCs w:val="32"/>
        </w:rPr>
        <w:t>Please note - this letter template should only be used as a guide.  Each patient will have their own unique and specific reasons for needing Isturisa</w:t>
      </w:r>
      <w:r>
        <w:rPr>
          <w:rFonts w:cstheme="minorHAnsi"/>
          <w:sz w:val="20"/>
          <w:szCs w:val="32"/>
        </w:rPr>
        <w:t>®</w:t>
      </w:r>
      <w:r>
        <w:rPr>
          <w:sz w:val="20"/>
          <w:szCs w:val="32"/>
        </w:rPr>
        <w:t xml:space="preserve"> therapy.  In addition, each insurance plan may have their own rules and guidelines for approving Isturisa</w:t>
      </w:r>
      <w:r>
        <w:rPr>
          <w:rFonts w:cstheme="minorHAnsi"/>
          <w:sz w:val="20"/>
          <w:szCs w:val="32"/>
        </w:rPr>
        <w:t>®</w:t>
      </w:r>
      <w:r>
        <w:rPr>
          <w:sz w:val="20"/>
          <w:szCs w:val="32"/>
        </w:rPr>
        <w:t xml:space="preserve">.  </w:t>
      </w:r>
    </w:p>
    <w:p w14:paraId="1E256207" w14:textId="77777777" w:rsidR="00277EC2" w:rsidRDefault="00277EC2" w:rsidP="00F607DE">
      <w:pPr>
        <w:pStyle w:val="Default"/>
      </w:pPr>
    </w:p>
    <w:p w14:paraId="1B2E676F" w14:textId="77777777" w:rsidR="00277EC2" w:rsidRPr="00F607DE" w:rsidRDefault="00277EC2" w:rsidP="00F607DE">
      <w:pPr>
        <w:pStyle w:val="Default"/>
        <w:rPr>
          <w:rFonts w:asciiTheme="minorHAnsi" w:hAnsiTheme="minorHAnsi" w:cstheme="minorBidi"/>
          <w:color w:val="auto"/>
          <w:sz w:val="20"/>
          <w:szCs w:val="32"/>
        </w:rPr>
      </w:pPr>
      <w:r w:rsidRPr="00F607DE">
        <w:rPr>
          <w:rFonts w:asciiTheme="minorHAnsi" w:hAnsiTheme="minorHAnsi" w:cstheme="minorBidi"/>
          <w:color w:val="auto"/>
          <w:sz w:val="20"/>
          <w:szCs w:val="32"/>
        </w:rPr>
        <w:t xml:space="preserve">This sample letter and related information are provided for informational purposes only. It is the responsibility of the HCP and/or their office staff, as appropriate, to determine the correct diagnosis, treatment protocol, and content of all such letters and related forms for each individual patient. Recordati Rare Diseases (RRD) does not guarantee coverage or reimbursement for the product. There is no requirement that any patient or healthcare provider use any RRD product in exchange for this information, and this template is not meant to substitute for a prescriber’s independent medical decision-making. </w:t>
      </w:r>
    </w:p>
    <w:p w14:paraId="5E42CC56" w14:textId="77777777" w:rsidR="00277EC2" w:rsidRDefault="00277EC2" w:rsidP="00F607DE">
      <w:pPr>
        <w:rPr>
          <w:sz w:val="20"/>
          <w:szCs w:val="32"/>
        </w:rPr>
      </w:pPr>
    </w:p>
    <w:p w14:paraId="43A5F63A" w14:textId="77777777" w:rsidR="00277EC2" w:rsidRDefault="00277EC2" w:rsidP="00F607DE">
      <w:pPr>
        <w:rPr>
          <w:sz w:val="20"/>
          <w:szCs w:val="32"/>
        </w:rPr>
      </w:pPr>
      <w:r w:rsidRPr="00F607DE">
        <w:rPr>
          <w:sz w:val="20"/>
          <w:szCs w:val="32"/>
        </w:rPr>
        <w:t>For full Prescribing Information and Instructions for Use, please go to www.</w:t>
      </w:r>
      <w:r>
        <w:rPr>
          <w:sz w:val="20"/>
          <w:szCs w:val="32"/>
        </w:rPr>
        <w:t>ISTURISA</w:t>
      </w:r>
      <w:r w:rsidRPr="00F607DE">
        <w:rPr>
          <w:sz w:val="20"/>
          <w:szCs w:val="32"/>
        </w:rPr>
        <w:t>.com.</w:t>
      </w:r>
    </w:p>
    <w:p w14:paraId="50E3F9FE" w14:textId="77777777" w:rsidR="00277EC2" w:rsidRDefault="00277EC2" w:rsidP="00B1463C">
      <w:pPr>
        <w:rPr>
          <w:sz w:val="20"/>
          <w:szCs w:val="32"/>
        </w:rPr>
      </w:pPr>
    </w:p>
    <w:p w14:paraId="54FA66D4" w14:textId="77777777" w:rsidR="00277EC2" w:rsidRDefault="00277EC2" w:rsidP="00B1463C">
      <w:pPr>
        <w:rPr>
          <w:sz w:val="20"/>
          <w:szCs w:val="32"/>
        </w:rPr>
      </w:pPr>
    </w:p>
    <w:p w14:paraId="2547BFE3" w14:textId="77777777" w:rsidR="00277EC2" w:rsidRDefault="00277EC2" w:rsidP="00B1463C">
      <w:pPr>
        <w:rPr>
          <w:sz w:val="20"/>
          <w:szCs w:val="32"/>
        </w:rPr>
      </w:pPr>
    </w:p>
    <w:p w14:paraId="4C993E62" w14:textId="77777777" w:rsidR="00277EC2" w:rsidRDefault="00277EC2" w:rsidP="00B1463C">
      <w:pPr>
        <w:rPr>
          <w:sz w:val="20"/>
          <w:szCs w:val="32"/>
        </w:rPr>
      </w:pPr>
      <w:r>
        <w:rPr>
          <w:sz w:val="20"/>
          <w:szCs w:val="32"/>
        </w:rPr>
        <w:t>Sincerely,</w:t>
      </w:r>
    </w:p>
    <w:p w14:paraId="2DFB040E" w14:textId="77777777" w:rsidR="00277EC2" w:rsidRDefault="00277EC2" w:rsidP="00B1463C">
      <w:pPr>
        <w:rPr>
          <w:sz w:val="20"/>
          <w:szCs w:val="32"/>
        </w:rPr>
      </w:pPr>
    </w:p>
    <w:p w14:paraId="11D74762" w14:textId="77777777" w:rsidR="00277EC2" w:rsidRDefault="00277EC2" w:rsidP="00B1463C">
      <w:pPr>
        <w:rPr>
          <w:sz w:val="20"/>
          <w:szCs w:val="32"/>
        </w:rPr>
      </w:pPr>
      <w:r>
        <w:rPr>
          <w:sz w:val="20"/>
          <w:szCs w:val="32"/>
        </w:rPr>
        <w:t>Recordati Access, Resources, and Engagement (R.A.R.E.) Team</w:t>
      </w:r>
    </w:p>
    <w:p w14:paraId="0ADA3A38" w14:textId="77777777" w:rsidR="00277EC2" w:rsidRDefault="00277EC2" w:rsidP="00B1463C">
      <w:pPr>
        <w:rPr>
          <w:sz w:val="20"/>
          <w:szCs w:val="32"/>
        </w:rPr>
      </w:pPr>
      <w:r>
        <w:rPr>
          <w:sz w:val="20"/>
          <w:szCs w:val="32"/>
        </w:rPr>
        <w:t>Phone: (888) 855-RARE (7273)</w:t>
      </w:r>
    </w:p>
    <w:p w14:paraId="70F831FC" w14:textId="77777777" w:rsidR="00277EC2" w:rsidRDefault="00277EC2" w:rsidP="00B1463C">
      <w:pPr>
        <w:rPr>
          <w:sz w:val="20"/>
          <w:szCs w:val="32"/>
        </w:rPr>
      </w:pPr>
      <w:r>
        <w:rPr>
          <w:sz w:val="20"/>
          <w:szCs w:val="32"/>
        </w:rPr>
        <w:t>Fax: (855) 813-2039</w:t>
      </w:r>
    </w:p>
    <w:p w14:paraId="7CA280DC" w14:textId="77777777" w:rsidR="00277EC2" w:rsidRDefault="00277EC2" w:rsidP="00B1463C">
      <w:pPr>
        <w:rPr>
          <w:sz w:val="20"/>
          <w:szCs w:val="32"/>
        </w:rPr>
      </w:pPr>
    </w:p>
    <w:p w14:paraId="013682EB" w14:textId="77777777" w:rsidR="00277EC2" w:rsidRPr="001628BD" w:rsidRDefault="00277EC2" w:rsidP="00BF5875">
      <w:pPr>
        <w:pStyle w:val="BodyText"/>
        <w:spacing w:before="120" w:after="240"/>
      </w:pPr>
      <w:r>
        <w:rPr>
          <w:noProof/>
          <w:lang w:bidi="ar-SA"/>
        </w:rPr>
        <w:drawing>
          <wp:inline distT="0" distB="0" distL="0" distR="0" wp14:anchorId="1A915EE2" wp14:editId="55F1B4BB">
            <wp:extent cx="1752600" cy="504717"/>
            <wp:effectExtent l="0" t="0" r="0" b="0"/>
            <wp:docPr id="747795591" name="Picture 74779559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a:stretch>
                      <a:fillRect/>
                    </a:stretch>
                  </pic:blipFill>
                  <pic:spPr>
                    <a:xfrm>
                      <a:off x="0" y="0"/>
                      <a:ext cx="1790020" cy="515493"/>
                    </a:xfrm>
                    <a:prstGeom prst="rect">
                      <a:avLst/>
                    </a:prstGeom>
                  </pic:spPr>
                </pic:pic>
              </a:graphicData>
            </a:graphic>
          </wp:inline>
        </w:drawing>
      </w:r>
    </w:p>
    <w:p w14:paraId="234922C0" w14:textId="77777777" w:rsidR="00277EC2" w:rsidRDefault="00277EC2" w:rsidP="002636FB">
      <w:pPr>
        <w:rPr>
          <w:sz w:val="16"/>
        </w:rPr>
      </w:pPr>
      <w:r w:rsidRPr="001628BD">
        <w:rPr>
          <w:sz w:val="16"/>
        </w:rPr>
        <w:t>ISTURISA is a licensed trademark of Recordati Rare Diseases Inc.</w:t>
      </w:r>
    </w:p>
    <w:p w14:paraId="47C6EE20" w14:textId="77777777" w:rsidR="00277EC2" w:rsidRDefault="00277EC2" w:rsidP="002636FB">
      <w:pPr>
        <w:rPr>
          <w:sz w:val="16"/>
        </w:rPr>
      </w:pPr>
      <w:r>
        <w:rPr>
          <w:sz w:val="16"/>
        </w:rPr>
        <w:t>Trademarks, registered or otherwise, are the property of their respective owner.</w:t>
      </w:r>
    </w:p>
    <w:p w14:paraId="35AA26D1" w14:textId="77777777" w:rsidR="00277EC2" w:rsidRDefault="00277EC2" w:rsidP="002636FB">
      <w:pPr>
        <w:rPr>
          <w:sz w:val="16"/>
        </w:rPr>
      </w:pPr>
      <w:r>
        <w:rPr>
          <w:sz w:val="16"/>
        </w:rPr>
        <w:t>© 2023</w:t>
      </w:r>
      <w:r w:rsidRPr="001628BD">
        <w:rPr>
          <w:sz w:val="16"/>
        </w:rPr>
        <w:t xml:space="preserve"> Recordati Rare Diseases Inc.</w:t>
      </w:r>
    </w:p>
    <w:p w14:paraId="5B9FF258" w14:textId="77777777" w:rsidR="00277EC2" w:rsidRPr="002636FB" w:rsidRDefault="00277EC2" w:rsidP="002636FB">
      <w:pPr>
        <w:rPr>
          <w:sz w:val="16"/>
        </w:rPr>
        <w:sectPr w:rsidR="00277EC2" w:rsidRPr="002636FB" w:rsidSect="009D1CD9">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299"/>
        </w:sectPr>
      </w:pPr>
      <w:r w:rsidRPr="002636FB">
        <w:rPr>
          <w:sz w:val="16"/>
        </w:rPr>
        <w:t>PP-IST-US-0241v</w:t>
      </w:r>
    </w:p>
    <w:p w14:paraId="222112AE" w14:textId="297FDB1A" w:rsidR="00277EC2" w:rsidRPr="00674519" w:rsidRDefault="00A93B08" w:rsidP="00A93B08">
      <w:pPr>
        <w:jc w:val="center"/>
        <w:rPr>
          <w:b/>
          <w:sz w:val="20"/>
          <w:szCs w:val="32"/>
        </w:rPr>
      </w:pPr>
      <w:r>
        <w:rPr>
          <w:b/>
          <w:sz w:val="20"/>
          <w:szCs w:val="32"/>
        </w:rPr>
        <w:lastRenderedPageBreak/>
        <w:t>[</w:t>
      </w:r>
      <w:r w:rsidR="00277EC2" w:rsidRPr="00674519">
        <w:rPr>
          <w:b/>
          <w:sz w:val="20"/>
          <w:szCs w:val="32"/>
        </w:rPr>
        <w:t>ON OFFICE LETTERHEAD INCLUDING PROVIDER NAME AND ADDRESS]</w:t>
      </w:r>
    </w:p>
    <w:p w14:paraId="69D66896" w14:textId="77777777" w:rsidR="00277EC2" w:rsidRPr="002C3542" w:rsidRDefault="00277EC2" w:rsidP="00A93B08">
      <w:pPr>
        <w:spacing w:after="240"/>
        <w:jc w:val="center"/>
        <w:rPr>
          <w:sz w:val="20"/>
          <w:szCs w:val="32"/>
        </w:rPr>
      </w:pPr>
      <w:r w:rsidRPr="002C3542">
        <w:rPr>
          <w:sz w:val="20"/>
          <w:szCs w:val="32"/>
        </w:rPr>
        <w:t>Isturisa</w:t>
      </w:r>
      <w:r w:rsidRPr="002C3542">
        <w:rPr>
          <w:rFonts w:cstheme="minorHAnsi"/>
          <w:sz w:val="20"/>
          <w:szCs w:val="32"/>
        </w:rPr>
        <w:t>®</w:t>
      </w:r>
      <w:r w:rsidRPr="002C3542">
        <w:rPr>
          <w:sz w:val="20"/>
          <w:szCs w:val="32"/>
        </w:rPr>
        <w:t xml:space="preserve"> (osilodrostat) </w:t>
      </w:r>
    </w:p>
    <w:p w14:paraId="6177385A" w14:textId="77777777" w:rsidR="00277EC2" w:rsidRDefault="00277EC2" w:rsidP="00A93B08">
      <w:pPr>
        <w:spacing w:after="240"/>
        <w:jc w:val="center"/>
        <w:rPr>
          <w:b/>
          <w:sz w:val="20"/>
          <w:szCs w:val="32"/>
        </w:rPr>
      </w:pPr>
      <w:r w:rsidRPr="00F17CA7">
        <w:rPr>
          <w:b/>
          <w:sz w:val="20"/>
          <w:szCs w:val="32"/>
        </w:rPr>
        <w:t>Letter of Medical Necessity and Intent to Treat</w:t>
      </w:r>
      <w:r>
        <w:rPr>
          <w:b/>
          <w:sz w:val="20"/>
          <w:szCs w:val="32"/>
        </w:rPr>
        <w:t xml:space="preserve"> </w:t>
      </w:r>
    </w:p>
    <w:p w14:paraId="35B9CA2F" w14:textId="77777777" w:rsidR="00277EC2" w:rsidRDefault="00277EC2" w:rsidP="00A93B08">
      <w:pPr>
        <w:spacing w:after="240"/>
        <w:jc w:val="center"/>
        <w:rPr>
          <w:b/>
          <w:sz w:val="24"/>
          <w:szCs w:val="24"/>
        </w:rPr>
      </w:pPr>
      <w:r w:rsidRPr="003D395F">
        <w:rPr>
          <w:b/>
          <w:sz w:val="24"/>
          <w:szCs w:val="24"/>
        </w:rPr>
        <w:t>TEMPLATE</w:t>
      </w:r>
    </w:p>
    <w:p w14:paraId="14A575A8" w14:textId="77777777" w:rsidR="009D1CD9" w:rsidRPr="003D395F" w:rsidRDefault="009D1CD9" w:rsidP="00A93B08">
      <w:pPr>
        <w:spacing w:after="240"/>
        <w:jc w:val="center"/>
        <w:rPr>
          <w:b/>
          <w:sz w:val="24"/>
          <w:szCs w:val="24"/>
        </w:rPr>
      </w:pPr>
    </w:p>
    <w:p w14:paraId="338E3FB9" w14:textId="77777777" w:rsidR="00277EC2" w:rsidRPr="005B3B1B" w:rsidRDefault="00277EC2" w:rsidP="009D1CD9">
      <w:pPr>
        <w:spacing w:before="240"/>
        <w:rPr>
          <w:b/>
          <w:sz w:val="20"/>
          <w:szCs w:val="32"/>
        </w:rPr>
      </w:pPr>
      <w:r w:rsidRPr="005B3B1B">
        <w:rPr>
          <w:b/>
          <w:sz w:val="20"/>
          <w:szCs w:val="32"/>
        </w:rPr>
        <w:t>[Date]</w:t>
      </w:r>
    </w:p>
    <w:p w14:paraId="732F5D18" w14:textId="77777777" w:rsidR="00277EC2" w:rsidRPr="005B3B1B" w:rsidRDefault="00277EC2" w:rsidP="00AF23E3">
      <w:pPr>
        <w:rPr>
          <w:b/>
          <w:sz w:val="20"/>
          <w:szCs w:val="32"/>
        </w:rPr>
      </w:pPr>
      <w:r w:rsidRPr="005B3B1B">
        <w:rPr>
          <w:b/>
          <w:sz w:val="20"/>
          <w:szCs w:val="32"/>
        </w:rPr>
        <w:t>[Insurance Name]</w:t>
      </w:r>
    </w:p>
    <w:p w14:paraId="7B134718" w14:textId="77777777" w:rsidR="00277EC2" w:rsidRPr="005B3B1B" w:rsidRDefault="00277EC2" w:rsidP="00AF23E3">
      <w:pPr>
        <w:rPr>
          <w:b/>
          <w:sz w:val="20"/>
          <w:szCs w:val="32"/>
        </w:rPr>
      </w:pPr>
      <w:r w:rsidRPr="005B3B1B">
        <w:rPr>
          <w:b/>
          <w:sz w:val="20"/>
          <w:szCs w:val="32"/>
        </w:rPr>
        <w:t>[Insurance Address]</w:t>
      </w:r>
    </w:p>
    <w:p w14:paraId="2D9B5AC8" w14:textId="77777777" w:rsidR="00277EC2" w:rsidRPr="002C3542" w:rsidRDefault="00277EC2" w:rsidP="00AF23E3">
      <w:pPr>
        <w:rPr>
          <w:sz w:val="20"/>
          <w:szCs w:val="32"/>
        </w:rPr>
      </w:pPr>
    </w:p>
    <w:p w14:paraId="3BF67642" w14:textId="77777777" w:rsidR="00277EC2" w:rsidRPr="002C3542" w:rsidRDefault="00277EC2" w:rsidP="00AF23E3">
      <w:pPr>
        <w:rPr>
          <w:sz w:val="20"/>
          <w:szCs w:val="32"/>
        </w:rPr>
      </w:pPr>
      <w:r w:rsidRPr="002C3542">
        <w:rPr>
          <w:sz w:val="20"/>
          <w:szCs w:val="32"/>
        </w:rPr>
        <w:t xml:space="preserve">Patient Name: </w:t>
      </w:r>
      <w:r w:rsidRPr="005B3B1B">
        <w:rPr>
          <w:b/>
          <w:sz w:val="20"/>
          <w:szCs w:val="32"/>
        </w:rPr>
        <w:t>[Patient Name]</w:t>
      </w:r>
    </w:p>
    <w:p w14:paraId="7923A661" w14:textId="77777777" w:rsidR="00277EC2" w:rsidRPr="002C3542" w:rsidRDefault="00277EC2" w:rsidP="00AF23E3">
      <w:pPr>
        <w:rPr>
          <w:sz w:val="20"/>
          <w:szCs w:val="32"/>
        </w:rPr>
      </w:pPr>
      <w:r w:rsidRPr="002C3542">
        <w:rPr>
          <w:sz w:val="20"/>
          <w:szCs w:val="32"/>
        </w:rPr>
        <w:t>Patient Date of Birth:</w:t>
      </w:r>
      <w:r>
        <w:rPr>
          <w:sz w:val="20"/>
          <w:szCs w:val="32"/>
        </w:rPr>
        <w:t xml:space="preserve"> </w:t>
      </w:r>
      <w:r w:rsidRPr="005B3B1B">
        <w:rPr>
          <w:b/>
          <w:sz w:val="20"/>
          <w:szCs w:val="32"/>
        </w:rPr>
        <w:t>[Patient DOB]</w:t>
      </w:r>
    </w:p>
    <w:p w14:paraId="67B2C05C" w14:textId="77777777" w:rsidR="00277EC2" w:rsidRPr="005B3B1B" w:rsidRDefault="00277EC2" w:rsidP="00AF23E3">
      <w:pPr>
        <w:rPr>
          <w:b/>
          <w:sz w:val="20"/>
          <w:szCs w:val="32"/>
        </w:rPr>
      </w:pPr>
      <w:r w:rsidRPr="002C3542">
        <w:rPr>
          <w:sz w:val="20"/>
          <w:szCs w:val="32"/>
        </w:rPr>
        <w:t xml:space="preserve">Policy Number: </w:t>
      </w:r>
      <w:r w:rsidRPr="005B3B1B">
        <w:rPr>
          <w:b/>
          <w:sz w:val="20"/>
          <w:szCs w:val="32"/>
        </w:rPr>
        <w:t>[Policy Number]</w:t>
      </w:r>
    </w:p>
    <w:p w14:paraId="4F8A83A1" w14:textId="77777777" w:rsidR="00277EC2" w:rsidRPr="002C3542" w:rsidRDefault="00277EC2" w:rsidP="00AF23E3">
      <w:pPr>
        <w:rPr>
          <w:sz w:val="20"/>
          <w:szCs w:val="32"/>
        </w:rPr>
      </w:pPr>
      <w:r w:rsidRPr="002C3542">
        <w:rPr>
          <w:sz w:val="20"/>
          <w:szCs w:val="32"/>
        </w:rPr>
        <w:t xml:space="preserve">Group Number: </w:t>
      </w:r>
      <w:r w:rsidRPr="005B3B1B">
        <w:rPr>
          <w:b/>
          <w:sz w:val="20"/>
          <w:szCs w:val="32"/>
        </w:rPr>
        <w:t>[Group Number]</w:t>
      </w:r>
    </w:p>
    <w:p w14:paraId="0FE89B25" w14:textId="77777777" w:rsidR="00277EC2" w:rsidRDefault="00277EC2" w:rsidP="00AF23E3">
      <w:pPr>
        <w:rPr>
          <w:sz w:val="20"/>
          <w:szCs w:val="32"/>
        </w:rPr>
      </w:pPr>
    </w:p>
    <w:p w14:paraId="6994A43E" w14:textId="77777777" w:rsidR="00277EC2" w:rsidRPr="002C3542" w:rsidRDefault="00277EC2" w:rsidP="00AF23E3">
      <w:pPr>
        <w:rPr>
          <w:sz w:val="20"/>
          <w:szCs w:val="32"/>
        </w:rPr>
      </w:pPr>
    </w:p>
    <w:p w14:paraId="066DDB82" w14:textId="77777777" w:rsidR="00277EC2" w:rsidRDefault="00277EC2" w:rsidP="00AF23E3">
      <w:pPr>
        <w:rPr>
          <w:sz w:val="20"/>
          <w:szCs w:val="32"/>
        </w:rPr>
      </w:pPr>
      <w:r w:rsidRPr="002C3542">
        <w:rPr>
          <w:sz w:val="20"/>
          <w:szCs w:val="32"/>
        </w:rPr>
        <w:t>Subject:  Intent to Treat with Isturisa</w:t>
      </w:r>
      <w:r w:rsidRPr="002C3542">
        <w:rPr>
          <w:rFonts w:cstheme="minorHAnsi"/>
          <w:sz w:val="20"/>
          <w:szCs w:val="32"/>
        </w:rPr>
        <w:t>®</w:t>
      </w:r>
      <w:r w:rsidRPr="002C3542">
        <w:rPr>
          <w:sz w:val="20"/>
          <w:szCs w:val="32"/>
        </w:rPr>
        <w:t xml:space="preserve"> (osilodrostat) tablets for oral use</w:t>
      </w:r>
    </w:p>
    <w:p w14:paraId="3F8ABCCE" w14:textId="77777777" w:rsidR="00277EC2" w:rsidRPr="002C3542" w:rsidRDefault="00277EC2" w:rsidP="00AF23E3">
      <w:pPr>
        <w:rPr>
          <w:sz w:val="20"/>
          <w:szCs w:val="32"/>
        </w:rPr>
      </w:pPr>
    </w:p>
    <w:p w14:paraId="4879F59D" w14:textId="77777777" w:rsidR="00277EC2" w:rsidRPr="002C3542" w:rsidRDefault="00277EC2" w:rsidP="00AF23E3">
      <w:pPr>
        <w:rPr>
          <w:sz w:val="20"/>
          <w:szCs w:val="32"/>
        </w:rPr>
      </w:pPr>
    </w:p>
    <w:p w14:paraId="09D06C85" w14:textId="77777777" w:rsidR="00277EC2" w:rsidRPr="002C3542" w:rsidRDefault="00277EC2" w:rsidP="00AF23E3">
      <w:pPr>
        <w:rPr>
          <w:sz w:val="20"/>
          <w:szCs w:val="32"/>
        </w:rPr>
      </w:pPr>
      <w:r w:rsidRPr="002C3542">
        <w:rPr>
          <w:sz w:val="20"/>
          <w:szCs w:val="32"/>
        </w:rPr>
        <w:t>To Whom It May Concern:</w:t>
      </w:r>
    </w:p>
    <w:p w14:paraId="1BDFCDAF" w14:textId="77777777" w:rsidR="00277EC2" w:rsidRPr="002C3542" w:rsidRDefault="00277EC2" w:rsidP="00AF23E3">
      <w:pPr>
        <w:rPr>
          <w:sz w:val="20"/>
          <w:szCs w:val="32"/>
        </w:rPr>
      </w:pPr>
    </w:p>
    <w:p w14:paraId="73E28238" w14:textId="77777777" w:rsidR="00277EC2" w:rsidRPr="002C3542" w:rsidRDefault="00277EC2" w:rsidP="00AF23E3">
      <w:pPr>
        <w:rPr>
          <w:rFonts w:cstheme="minorHAnsi"/>
          <w:sz w:val="20"/>
          <w:szCs w:val="32"/>
        </w:rPr>
      </w:pPr>
      <w:r w:rsidRPr="002C3542">
        <w:rPr>
          <w:sz w:val="20"/>
          <w:szCs w:val="32"/>
        </w:rPr>
        <w:t>I am w</w:t>
      </w:r>
      <w:r>
        <w:rPr>
          <w:sz w:val="20"/>
          <w:szCs w:val="32"/>
        </w:rPr>
        <w:t xml:space="preserve">riting on behalf of my patient </w:t>
      </w:r>
      <w:r w:rsidRPr="005B3B1B">
        <w:rPr>
          <w:b/>
          <w:sz w:val="20"/>
          <w:szCs w:val="32"/>
        </w:rPr>
        <w:t>[Patient Name]</w:t>
      </w:r>
      <w:r w:rsidRPr="002C3542">
        <w:rPr>
          <w:sz w:val="20"/>
          <w:szCs w:val="32"/>
        </w:rPr>
        <w:t>, who has been diagnosed with Cushing’s disease.  I am</w:t>
      </w:r>
      <w:r w:rsidRPr="00A42B7D">
        <w:rPr>
          <w:sz w:val="20"/>
          <w:szCs w:val="32"/>
        </w:rPr>
        <w:t xml:space="preserve"> writing </w:t>
      </w:r>
      <w:r w:rsidRPr="002C3542">
        <w:rPr>
          <w:sz w:val="20"/>
          <w:szCs w:val="32"/>
        </w:rPr>
        <w:t xml:space="preserve">to </w:t>
      </w:r>
      <w:r w:rsidRPr="00A42B7D">
        <w:rPr>
          <w:sz w:val="20"/>
          <w:szCs w:val="32"/>
        </w:rPr>
        <w:t xml:space="preserve">support the treatment of </w:t>
      </w:r>
      <w:r w:rsidRPr="005B3B1B">
        <w:rPr>
          <w:b/>
          <w:sz w:val="20"/>
          <w:szCs w:val="32"/>
        </w:rPr>
        <w:t>[Patient Name]</w:t>
      </w:r>
      <w:r w:rsidRPr="002C3542">
        <w:rPr>
          <w:sz w:val="20"/>
          <w:szCs w:val="32"/>
        </w:rPr>
        <w:t xml:space="preserve"> with Isturisa</w:t>
      </w:r>
      <w:r w:rsidRPr="002C3542">
        <w:rPr>
          <w:rFonts w:cstheme="minorHAnsi"/>
          <w:sz w:val="20"/>
          <w:szCs w:val="32"/>
        </w:rPr>
        <w:t xml:space="preserve">® tablets for oral use.  </w:t>
      </w:r>
      <w:r w:rsidRPr="00B225D6">
        <w:rPr>
          <w:sz w:val="20"/>
          <w:szCs w:val="32"/>
        </w:rPr>
        <w:t>Isturisa</w:t>
      </w:r>
      <w:r w:rsidRPr="00B225D6">
        <w:rPr>
          <w:rFonts w:cstheme="minorHAnsi"/>
          <w:sz w:val="20"/>
          <w:szCs w:val="32"/>
        </w:rPr>
        <w:t>® is a cortisol synthesis inhibitor indicated for the treatment of adult patients with Cushing’s disease for whom surgery is not an option or has not been curative</w:t>
      </w:r>
      <w:r>
        <w:rPr>
          <w:rFonts w:cstheme="minorHAnsi"/>
          <w:sz w:val="20"/>
          <w:szCs w:val="32"/>
        </w:rPr>
        <w:t>.</w:t>
      </w:r>
      <w:r w:rsidRPr="00B225D6">
        <w:rPr>
          <w:rFonts w:cstheme="minorHAnsi"/>
          <w:sz w:val="20"/>
          <w:szCs w:val="32"/>
          <w:vertAlign w:val="superscript"/>
        </w:rPr>
        <w:t>1</w:t>
      </w:r>
      <w:r w:rsidRPr="002C3542">
        <w:rPr>
          <w:rFonts w:cstheme="minorHAnsi"/>
          <w:sz w:val="20"/>
          <w:szCs w:val="32"/>
        </w:rPr>
        <w:t xml:space="preserve">   </w:t>
      </w:r>
    </w:p>
    <w:p w14:paraId="53AAA1C4" w14:textId="77777777" w:rsidR="00277EC2" w:rsidRPr="002C3542" w:rsidRDefault="00277EC2" w:rsidP="00AF23E3">
      <w:pPr>
        <w:rPr>
          <w:rFonts w:cstheme="minorHAnsi"/>
          <w:sz w:val="20"/>
          <w:szCs w:val="32"/>
        </w:rPr>
      </w:pPr>
    </w:p>
    <w:p w14:paraId="540CCCF8" w14:textId="77777777" w:rsidR="00277EC2" w:rsidRPr="001773D9" w:rsidRDefault="00277EC2" w:rsidP="00AF23E3">
      <w:pPr>
        <w:rPr>
          <w:sz w:val="20"/>
          <w:szCs w:val="32"/>
          <w:u w:val="single"/>
        </w:rPr>
      </w:pPr>
      <w:r w:rsidRPr="001773D9">
        <w:rPr>
          <w:sz w:val="20"/>
          <w:szCs w:val="32"/>
          <w:u w:val="single"/>
        </w:rPr>
        <w:t>Cushing’s disease:</w:t>
      </w:r>
    </w:p>
    <w:p w14:paraId="0A202E19" w14:textId="77777777" w:rsidR="00277EC2" w:rsidRPr="002C3542" w:rsidRDefault="00277EC2" w:rsidP="00AF23E3">
      <w:pPr>
        <w:rPr>
          <w:sz w:val="20"/>
          <w:szCs w:val="32"/>
        </w:rPr>
      </w:pPr>
      <w:r w:rsidRPr="00B225D6">
        <w:rPr>
          <w:sz w:val="20"/>
          <w:szCs w:val="32"/>
        </w:rPr>
        <w:t>Cushing’s disease is a rare endocrine disorder caused by excessive cortisol, a vital hormone that regulates metabolism, maintains cardiovascular function, and helps the body respond to stress.</w:t>
      </w:r>
      <w:r w:rsidRPr="00B225D6">
        <w:rPr>
          <w:sz w:val="20"/>
          <w:szCs w:val="32"/>
          <w:vertAlign w:val="superscript"/>
        </w:rPr>
        <w:t>2</w:t>
      </w:r>
      <w:r w:rsidRPr="002C3542">
        <w:rPr>
          <w:sz w:val="20"/>
          <w:szCs w:val="32"/>
        </w:rPr>
        <w:t xml:space="preserve">  </w:t>
      </w:r>
    </w:p>
    <w:p w14:paraId="0F952D0F" w14:textId="77777777" w:rsidR="00277EC2" w:rsidRDefault="00277EC2" w:rsidP="00AF23E3">
      <w:pPr>
        <w:rPr>
          <w:sz w:val="20"/>
          <w:szCs w:val="32"/>
        </w:rPr>
      </w:pPr>
    </w:p>
    <w:p w14:paraId="68EE3FDC" w14:textId="77777777" w:rsidR="00277EC2" w:rsidRPr="001773D9" w:rsidRDefault="00277EC2" w:rsidP="00AF23E3">
      <w:pPr>
        <w:rPr>
          <w:sz w:val="20"/>
          <w:szCs w:val="32"/>
          <w:u w:val="single"/>
        </w:rPr>
      </w:pPr>
      <w:r w:rsidRPr="001773D9">
        <w:rPr>
          <w:sz w:val="20"/>
          <w:szCs w:val="32"/>
          <w:u w:val="single"/>
        </w:rPr>
        <w:t>Summary of Patient’s Diagnosis:</w:t>
      </w:r>
    </w:p>
    <w:p w14:paraId="1714C998" w14:textId="77777777" w:rsidR="00277EC2" w:rsidRPr="00DE494C" w:rsidRDefault="00277EC2" w:rsidP="00277EC2">
      <w:pPr>
        <w:pStyle w:val="ListParagraph"/>
        <w:widowControl/>
        <w:numPr>
          <w:ilvl w:val="0"/>
          <w:numId w:val="4"/>
        </w:numPr>
        <w:autoSpaceDE/>
        <w:autoSpaceDN/>
        <w:spacing w:before="0" w:line="259" w:lineRule="auto"/>
        <w:contextualSpacing/>
        <w:rPr>
          <w:b/>
          <w:sz w:val="20"/>
          <w:szCs w:val="32"/>
        </w:rPr>
      </w:pPr>
      <w:r w:rsidRPr="00DE494C">
        <w:rPr>
          <w:b/>
          <w:sz w:val="20"/>
          <w:szCs w:val="32"/>
        </w:rPr>
        <w:t>[Description of lab tests, imaging, etc. that supports diagnosis of Cushing’s disease]</w:t>
      </w:r>
    </w:p>
    <w:p w14:paraId="13868A90" w14:textId="77777777" w:rsidR="00277EC2" w:rsidRDefault="00277EC2" w:rsidP="00AF23E3">
      <w:pPr>
        <w:rPr>
          <w:sz w:val="20"/>
          <w:szCs w:val="32"/>
        </w:rPr>
      </w:pPr>
    </w:p>
    <w:p w14:paraId="2B7E6E96" w14:textId="77777777" w:rsidR="00277EC2" w:rsidRPr="001773D9" w:rsidRDefault="00277EC2" w:rsidP="00AF23E3">
      <w:pPr>
        <w:rPr>
          <w:sz w:val="20"/>
          <w:szCs w:val="32"/>
          <w:u w:val="single"/>
        </w:rPr>
      </w:pPr>
      <w:r w:rsidRPr="001773D9">
        <w:rPr>
          <w:sz w:val="20"/>
          <w:szCs w:val="32"/>
          <w:u w:val="single"/>
        </w:rPr>
        <w:t>Summary of Patient’s History:</w:t>
      </w:r>
    </w:p>
    <w:p w14:paraId="2C6533C8" w14:textId="77777777" w:rsidR="00277EC2" w:rsidRPr="00DE494C" w:rsidRDefault="00277EC2" w:rsidP="00277EC2">
      <w:pPr>
        <w:pStyle w:val="ListParagraph"/>
        <w:widowControl/>
        <w:numPr>
          <w:ilvl w:val="0"/>
          <w:numId w:val="4"/>
        </w:numPr>
        <w:autoSpaceDE/>
        <w:autoSpaceDN/>
        <w:spacing w:before="0" w:line="259" w:lineRule="auto"/>
        <w:contextualSpacing/>
        <w:rPr>
          <w:b/>
          <w:sz w:val="20"/>
          <w:szCs w:val="32"/>
        </w:rPr>
      </w:pPr>
      <w:r w:rsidRPr="00DE494C">
        <w:rPr>
          <w:b/>
          <w:sz w:val="20"/>
          <w:szCs w:val="32"/>
        </w:rPr>
        <w:t>[Description of symptoms]</w:t>
      </w:r>
    </w:p>
    <w:p w14:paraId="4180377A" w14:textId="77777777" w:rsidR="00277EC2" w:rsidRPr="00DE494C" w:rsidRDefault="00277EC2" w:rsidP="00277EC2">
      <w:pPr>
        <w:pStyle w:val="ListParagraph"/>
        <w:widowControl/>
        <w:numPr>
          <w:ilvl w:val="0"/>
          <w:numId w:val="4"/>
        </w:numPr>
        <w:autoSpaceDE/>
        <w:autoSpaceDN/>
        <w:spacing w:before="0" w:line="259" w:lineRule="auto"/>
        <w:contextualSpacing/>
        <w:rPr>
          <w:b/>
          <w:sz w:val="20"/>
          <w:szCs w:val="32"/>
        </w:rPr>
      </w:pPr>
      <w:r w:rsidRPr="00DE494C">
        <w:rPr>
          <w:b/>
          <w:sz w:val="20"/>
          <w:szCs w:val="32"/>
        </w:rPr>
        <w:t>[Description of surgical procedures related to Cushing’s disease]</w:t>
      </w:r>
    </w:p>
    <w:p w14:paraId="6EDD2985" w14:textId="77777777" w:rsidR="00277EC2" w:rsidRDefault="00277EC2" w:rsidP="00277EC2">
      <w:pPr>
        <w:pStyle w:val="ListParagraph"/>
        <w:widowControl/>
        <w:numPr>
          <w:ilvl w:val="0"/>
          <w:numId w:val="4"/>
        </w:numPr>
        <w:autoSpaceDE/>
        <w:autoSpaceDN/>
        <w:spacing w:before="0" w:line="259" w:lineRule="auto"/>
        <w:contextualSpacing/>
        <w:rPr>
          <w:b/>
          <w:sz w:val="20"/>
          <w:szCs w:val="32"/>
        </w:rPr>
      </w:pPr>
      <w:r w:rsidRPr="00DE494C">
        <w:rPr>
          <w:b/>
          <w:sz w:val="20"/>
          <w:szCs w:val="32"/>
        </w:rPr>
        <w:t>[List of previous prescription medications related to Cushing’s disease and response]</w:t>
      </w:r>
    </w:p>
    <w:p w14:paraId="358ECA3B" w14:textId="77777777" w:rsidR="00277EC2" w:rsidRPr="00DE494C" w:rsidRDefault="00277EC2" w:rsidP="00277EC2">
      <w:pPr>
        <w:pStyle w:val="ListParagraph"/>
        <w:widowControl/>
        <w:numPr>
          <w:ilvl w:val="0"/>
          <w:numId w:val="4"/>
        </w:numPr>
        <w:autoSpaceDE/>
        <w:autoSpaceDN/>
        <w:spacing w:before="0" w:line="259" w:lineRule="auto"/>
        <w:contextualSpacing/>
        <w:rPr>
          <w:b/>
          <w:sz w:val="20"/>
          <w:szCs w:val="32"/>
        </w:rPr>
      </w:pPr>
      <w:r>
        <w:rPr>
          <w:b/>
          <w:sz w:val="20"/>
          <w:szCs w:val="32"/>
        </w:rPr>
        <w:t>[If not previously mentioned, rationale for not using prescription medications that are requested by insurance plan]</w:t>
      </w:r>
    </w:p>
    <w:p w14:paraId="41F0F71A" w14:textId="77777777" w:rsidR="00277EC2" w:rsidRPr="00DE494C" w:rsidRDefault="00277EC2" w:rsidP="00277EC2">
      <w:pPr>
        <w:pStyle w:val="ListParagraph"/>
        <w:widowControl/>
        <w:numPr>
          <w:ilvl w:val="0"/>
          <w:numId w:val="4"/>
        </w:numPr>
        <w:autoSpaceDE/>
        <w:autoSpaceDN/>
        <w:spacing w:before="0" w:line="259" w:lineRule="auto"/>
        <w:contextualSpacing/>
        <w:rPr>
          <w:b/>
          <w:sz w:val="20"/>
          <w:szCs w:val="32"/>
        </w:rPr>
      </w:pPr>
      <w:r w:rsidRPr="00DE494C">
        <w:rPr>
          <w:b/>
          <w:sz w:val="20"/>
          <w:szCs w:val="32"/>
        </w:rPr>
        <w:t>[List of tests needed before starting Isturisa (potassium and magnesium levels, baseline electrocardiogram)]</w:t>
      </w:r>
    </w:p>
    <w:p w14:paraId="544466BA" w14:textId="77777777" w:rsidR="00277EC2" w:rsidRPr="002C3542" w:rsidRDefault="00277EC2" w:rsidP="00AF23E3">
      <w:pPr>
        <w:rPr>
          <w:sz w:val="20"/>
          <w:szCs w:val="32"/>
        </w:rPr>
      </w:pPr>
    </w:p>
    <w:p w14:paraId="5F25D5F2" w14:textId="77777777" w:rsidR="00277EC2" w:rsidRPr="001773D9" w:rsidRDefault="00277EC2" w:rsidP="009D1CD9">
      <w:pPr>
        <w:rPr>
          <w:sz w:val="20"/>
          <w:szCs w:val="32"/>
          <w:u w:val="single"/>
        </w:rPr>
      </w:pPr>
      <w:r w:rsidRPr="00A42B7D">
        <w:rPr>
          <w:sz w:val="20"/>
          <w:szCs w:val="32"/>
          <w:u w:val="single"/>
        </w:rPr>
        <w:t xml:space="preserve">Rationale for </w:t>
      </w:r>
      <w:r w:rsidRPr="001773D9">
        <w:rPr>
          <w:sz w:val="20"/>
          <w:szCs w:val="32"/>
          <w:u w:val="single"/>
        </w:rPr>
        <w:t>Treatment:</w:t>
      </w:r>
    </w:p>
    <w:p w14:paraId="498D7FBA" w14:textId="77777777" w:rsidR="00277EC2" w:rsidRDefault="00277EC2" w:rsidP="00AF23E3">
      <w:pPr>
        <w:rPr>
          <w:sz w:val="20"/>
          <w:szCs w:val="32"/>
        </w:rPr>
      </w:pPr>
    </w:p>
    <w:p w14:paraId="5469E21A" w14:textId="77777777" w:rsidR="00277EC2" w:rsidRDefault="00277EC2" w:rsidP="00AF23E3">
      <w:pPr>
        <w:rPr>
          <w:rFonts w:cstheme="minorHAnsi"/>
          <w:sz w:val="20"/>
          <w:szCs w:val="32"/>
        </w:rPr>
      </w:pPr>
      <w:r w:rsidRPr="001773D9">
        <w:rPr>
          <w:rFonts w:cstheme="minorHAnsi"/>
          <w:sz w:val="20"/>
          <w:szCs w:val="20"/>
        </w:rPr>
        <w:t xml:space="preserve">It is my medical opinion that initiating Isturisa® for </w:t>
      </w:r>
      <w:r w:rsidRPr="001773D9">
        <w:rPr>
          <w:rFonts w:cstheme="minorHAnsi"/>
          <w:b/>
          <w:sz w:val="20"/>
          <w:szCs w:val="20"/>
        </w:rPr>
        <w:t>[patient’s name]</w:t>
      </w:r>
      <w:r w:rsidRPr="001773D9">
        <w:rPr>
          <w:rFonts w:cstheme="minorHAnsi"/>
          <w:sz w:val="20"/>
          <w:szCs w:val="20"/>
        </w:rPr>
        <w:t xml:space="preserve"> is appropriate and medically necessary at this time. </w:t>
      </w:r>
      <w:r w:rsidRPr="001773D9">
        <w:rPr>
          <w:sz w:val="20"/>
          <w:szCs w:val="20"/>
        </w:rPr>
        <w:t>My intended use of Isturisa</w:t>
      </w:r>
      <w:r w:rsidRPr="001773D9">
        <w:rPr>
          <w:rFonts w:cstheme="minorHAnsi"/>
          <w:sz w:val="20"/>
          <w:szCs w:val="20"/>
        </w:rPr>
        <w:t>® will be to initiate treatment orally twice daily.  I will monitor cortisol levels as well as response to therapy.  In addition, I will titrate the dose of Isturisa® as outlined in Section 2.2 of the approved Prescribing Information</w:t>
      </w:r>
      <w:r w:rsidRPr="002C3542">
        <w:rPr>
          <w:rFonts w:cstheme="minorHAnsi"/>
          <w:sz w:val="20"/>
          <w:szCs w:val="24"/>
        </w:rPr>
        <w:t xml:space="preserve">.  </w:t>
      </w:r>
      <w:r>
        <w:rPr>
          <w:rFonts w:cstheme="minorHAnsi"/>
          <w:sz w:val="20"/>
          <w:szCs w:val="24"/>
        </w:rPr>
        <w:t>I</w:t>
      </w:r>
      <w:r w:rsidRPr="002C3542">
        <w:rPr>
          <w:rFonts w:cstheme="minorHAnsi"/>
          <w:sz w:val="20"/>
          <w:szCs w:val="24"/>
        </w:rPr>
        <w:t xml:space="preserve">n the </w:t>
      </w:r>
      <w:r>
        <w:rPr>
          <w:rFonts w:cstheme="minorHAnsi"/>
          <w:sz w:val="20"/>
          <w:szCs w:val="24"/>
        </w:rPr>
        <w:t xml:space="preserve">Isturisa® </w:t>
      </w:r>
      <w:r w:rsidRPr="002C3542">
        <w:rPr>
          <w:rFonts w:cstheme="minorHAnsi"/>
          <w:sz w:val="20"/>
          <w:szCs w:val="24"/>
        </w:rPr>
        <w:t xml:space="preserve">Phase 3 pivotal LINC-3 study, a significantly higher proportion of patients with Cushing’s disease treated with </w:t>
      </w:r>
      <w:r w:rsidRPr="002C3542">
        <w:rPr>
          <w:sz w:val="20"/>
          <w:szCs w:val="32"/>
        </w:rPr>
        <w:t>Isturisa</w:t>
      </w:r>
      <w:r w:rsidRPr="002C3542">
        <w:rPr>
          <w:rFonts w:cstheme="minorHAnsi"/>
          <w:sz w:val="20"/>
          <w:szCs w:val="32"/>
        </w:rPr>
        <w:t>® maintained normal mean urinary free cortisol (</w:t>
      </w:r>
      <w:proofErr w:type="spellStart"/>
      <w:r w:rsidRPr="002C3542">
        <w:rPr>
          <w:rFonts w:cstheme="minorHAnsi"/>
          <w:sz w:val="20"/>
          <w:szCs w:val="32"/>
        </w:rPr>
        <w:t>mUFC</w:t>
      </w:r>
      <w:proofErr w:type="spellEnd"/>
      <w:r w:rsidRPr="002C3542">
        <w:rPr>
          <w:rFonts w:cstheme="minorHAnsi"/>
          <w:sz w:val="20"/>
          <w:szCs w:val="32"/>
        </w:rPr>
        <w:t xml:space="preserve">) at the </w:t>
      </w:r>
      <w:r w:rsidRPr="002C3542">
        <w:rPr>
          <w:rFonts w:cstheme="minorHAnsi"/>
          <w:sz w:val="20"/>
          <w:szCs w:val="32"/>
        </w:rPr>
        <w:lastRenderedPageBreak/>
        <w:t>end of the 8-week randomized withdrawal period (week 34) versus placebo (86% vs 29%)</w:t>
      </w:r>
      <w:r>
        <w:rPr>
          <w:rFonts w:cstheme="minorHAnsi"/>
          <w:sz w:val="20"/>
          <w:szCs w:val="32"/>
        </w:rPr>
        <w:t>.</w:t>
      </w:r>
      <w:r w:rsidRPr="00B225D6">
        <w:rPr>
          <w:rFonts w:cstheme="minorHAnsi"/>
          <w:sz w:val="20"/>
          <w:szCs w:val="32"/>
          <w:vertAlign w:val="superscript"/>
        </w:rPr>
        <w:t>1</w:t>
      </w:r>
      <w:r w:rsidRPr="002C3542">
        <w:rPr>
          <w:rFonts w:cstheme="minorHAnsi"/>
          <w:sz w:val="20"/>
          <w:szCs w:val="32"/>
        </w:rPr>
        <w:t xml:space="preserve">  </w:t>
      </w:r>
      <w:r w:rsidRPr="00B225D6">
        <w:rPr>
          <w:rFonts w:cstheme="minorHAnsi"/>
          <w:sz w:val="20"/>
          <w:szCs w:val="32"/>
        </w:rPr>
        <w:t xml:space="preserve">Normalization of cortisol concentrations </w:t>
      </w:r>
      <w:r>
        <w:rPr>
          <w:rFonts w:cstheme="minorHAnsi"/>
          <w:sz w:val="20"/>
          <w:szCs w:val="32"/>
        </w:rPr>
        <w:t xml:space="preserve">(or action at its receptors) </w:t>
      </w:r>
      <w:r w:rsidRPr="00B225D6">
        <w:rPr>
          <w:rFonts w:cstheme="minorHAnsi"/>
          <w:sz w:val="20"/>
          <w:szCs w:val="32"/>
        </w:rPr>
        <w:t>is the primary objective in the treatment of patients with Cushing’s disease.</w:t>
      </w:r>
      <w:r w:rsidRPr="00B225D6">
        <w:rPr>
          <w:rFonts w:cstheme="minorHAnsi"/>
          <w:sz w:val="20"/>
          <w:szCs w:val="32"/>
          <w:vertAlign w:val="superscript"/>
        </w:rPr>
        <w:t>3</w:t>
      </w:r>
      <w:r w:rsidRPr="002C3542">
        <w:rPr>
          <w:rFonts w:cstheme="minorHAnsi"/>
          <w:sz w:val="20"/>
          <w:szCs w:val="32"/>
        </w:rPr>
        <w:t xml:space="preserve">  </w:t>
      </w:r>
    </w:p>
    <w:p w14:paraId="7D13EFFC" w14:textId="77777777" w:rsidR="00277EC2" w:rsidRDefault="00277EC2" w:rsidP="00AF23E3">
      <w:pPr>
        <w:rPr>
          <w:rFonts w:cstheme="minorHAnsi"/>
          <w:sz w:val="20"/>
          <w:szCs w:val="32"/>
        </w:rPr>
      </w:pPr>
    </w:p>
    <w:p w14:paraId="00EA9003" w14:textId="77777777" w:rsidR="00277EC2" w:rsidRPr="00A518BE" w:rsidRDefault="00277EC2" w:rsidP="00AF23E3">
      <w:pPr>
        <w:rPr>
          <w:sz w:val="20"/>
          <w:szCs w:val="32"/>
        </w:rPr>
      </w:pPr>
      <w:r>
        <w:rPr>
          <w:sz w:val="20"/>
          <w:szCs w:val="32"/>
        </w:rPr>
        <w:t xml:space="preserve">I would appreciate your </w:t>
      </w:r>
      <w:r w:rsidRPr="00A518BE">
        <w:rPr>
          <w:sz w:val="20"/>
          <w:szCs w:val="32"/>
        </w:rPr>
        <w:t xml:space="preserve">evaluation of this request and ask that you approve </w:t>
      </w:r>
      <w:r>
        <w:rPr>
          <w:sz w:val="20"/>
          <w:szCs w:val="32"/>
        </w:rPr>
        <w:t>Isturisa</w:t>
      </w:r>
      <w:r w:rsidRPr="00A518BE">
        <w:rPr>
          <w:rFonts w:cstheme="minorHAnsi"/>
          <w:sz w:val="20"/>
          <w:szCs w:val="32"/>
        </w:rPr>
        <w:t>®</w:t>
      </w:r>
      <w:r w:rsidRPr="00A518BE">
        <w:rPr>
          <w:sz w:val="20"/>
          <w:szCs w:val="32"/>
        </w:rPr>
        <w:t>.  If you have any ques</w:t>
      </w:r>
      <w:r>
        <w:rPr>
          <w:sz w:val="20"/>
          <w:szCs w:val="32"/>
        </w:rPr>
        <w:t xml:space="preserve">tions or wish to conduct a </w:t>
      </w:r>
      <w:proofErr w:type="gramStart"/>
      <w:r w:rsidRPr="00A518BE">
        <w:rPr>
          <w:sz w:val="20"/>
          <w:szCs w:val="32"/>
        </w:rPr>
        <w:t>Peer to Peer</w:t>
      </w:r>
      <w:proofErr w:type="gramEnd"/>
      <w:r w:rsidRPr="00A518BE">
        <w:rPr>
          <w:sz w:val="20"/>
          <w:szCs w:val="32"/>
        </w:rPr>
        <w:t xml:space="preserve"> discussion, feel free to contact me at </w:t>
      </w:r>
      <w:r w:rsidRPr="0047129D">
        <w:rPr>
          <w:b/>
          <w:sz w:val="20"/>
          <w:szCs w:val="32"/>
        </w:rPr>
        <w:t>[phone number]</w:t>
      </w:r>
      <w:r>
        <w:rPr>
          <w:sz w:val="20"/>
          <w:szCs w:val="32"/>
        </w:rPr>
        <w:t xml:space="preserve">.  </w:t>
      </w:r>
    </w:p>
    <w:p w14:paraId="41A36123" w14:textId="77777777" w:rsidR="00277EC2" w:rsidRPr="00A518BE" w:rsidRDefault="00277EC2" w:rsidP="00AF23E3">
      <w:pPr>
        <w:rPr>
          <w:sz w:val="20"/>
          <w:szCs w:val="32"/>
        </w:rPr>
      </w:pPr>
    </w:p>
    <w:p w14:paraId="33D24F56" w14:textId="77777777" w:rsidR="00277EC2" w:rsidRPr="00A42B7D" w:rsidRDefault="00277EC2" w:rsidP="00AF23E3">
      <w:pPr>
        <w:rPr>
          <w:sz w:val="20"/>
          <w:szCs w:val="32"/>
        </w:rPr>
      </w:pPr>
      <w:r w:rsidRPr="00A42B7D">
        <w:rPr>
          <w:sz w:val="20"/>
          <w:szCs w:val="32"/>
        </w:rPr>
        <w:t>Sincerely,</w:t>
      </w:r>
    </w:p>
    <w:p w14:paraId="263A7075" w14:textId="77777777" w:rsidR="00277EC2" w:rsidRPr="00A518BE" w:rsidRDefault="00277EC2" w:rsidP="00AF23E3">
      <w:pPr>
        <w:rPr>
          <w:sz w:val="20"/>
          <w:szCs w:val="32"/>
        </w:rPr>
      </w:pPr>
    </w:p>
    <w:p w14:paraId="2AF906A8" w14:textId="77777777" w:rsidR="00277EC2" w:rsidRPr="00B6193C" w:rsidRDefault="00277EC2" w:rsidP="00AF23E3">
      <w:pPr>
        <w:rPr>
          <w:b/>
          <w:sz w:val="20"/>
          <w:szCs w:val="32"/>
        </w:rPr>
      </w:pPr>
      <w:r w:rsidRPr="00B6193C">
        <w:rPr>
          <w:b/>
          <w:sz w:val="20"/>
          <w:szCs w:val="32"/>
        </w:rPr>
        <w:t xml:space="preserve">[HCP Name and </w:t>
      </w:r>
      <w:r>
        <w:rPr>
          <w:b/>
          <w:sz w:val="20"/>
          <w:szCs w:val="32"/>
        </w:rPr>
        <w:t xml:space="preserve">participating </w:t>
      </w:r>
      <w:r w:rsidRPr="00B6193C">
        <w:rPr>
          <w:b/>
          <w:sz w:val="20"/>
          <w:szCs w:val="32"/>
        </w:rPr>
        <w:t>provider number]</w:t>
      </w:r>
    </w:p>
    <w:p w14:paraId="2E811FD1" w14:textId="77777777" w:rsidR="00277EC2" w:rsidRDefault="00277EC2" w:rsidP="00AF23E3">
      <w:pPr>
        <w:rPr>
          <w:sz w:val="20"/>
          <w:szCs w:val="32"/>
        </w:rPr>
      </w:pPr>
    </w:p>
    <w:p w14:paraId="2AAE6507" w14:textId="77777777" w:rsidR="00277EC2" w:rsidRDefault="00277EC2" w:rsidP="00AF23E3">
      <w:pPr>
        <w:rPr>
          <w:sz w:val="20"/>
          <w:szCs w:val="32"/>
        </w:rPr>
      </w:pPr>
    </w:p>
    <w:p w14:paraId="7F6677AF" w14:textId="77777777" w:rsidR="00277EC2" w:rsidRPr="00A518BE" w:rsidRDefault="00277EC2" w:rsidP="00AF23E3">
      <w:pPr>
        <w:rPr>
          <w:sz w:val="20"/>
          <w:szCs w:val="32"/>
        </w:rPr>
      </w:pPr>
      <w:r>
        <w:rPr>
          <w:sz w:val="20"/>
          <w:szCs w:val="32"/>
        </w:rPr>
        <w:t xml:space="preserve">Enclosures:  </w:t>
      </w:r>
      <w:r w:rsidRPr="00B6193C">
        <w:rPr>
          <w:b/>
          <w:sz w:val="20"/>
          <w:szCs w:val="32"/>
        </w:rPr>
        <w:t>[List of documentation described in above letter]</w:t>
      </w:r>
    </w:p>
    <w:p w14:paraId="190A72FB" w14:textId="77777777" w:rsidR="00277EC2" w:rsidRDefault="00277EC2"/>
    <w:p w14:paraId="40E9CB25" w14:textId="77777777" w:rsidR="00277EC2" w:rsidRDefault="00277EC2"/>
    <w:p w14:paraId="64231A9D" w14:textId="77777777" w:rsidR="00277EC2" w:rsidRPr="00B225D6" w:rsidRDefault="00277EC2">
      <w:pPr>
        <w:rPr>
          <w:sz w:val="20"/>
          <w:szCs w:val="20"/>
        </w:rPr>
      </w:pPr>
      <w:r w:rsidRPr="00B225D6">
        <w:rPr>
          <w:sz w:val="20"/>
          <w:szCs w:val="20"/>
        </w:rPr>
        <w:t>References:</w:t>
      </w:r>
    </w:p>
    <w:p w14:paraId="31C0E083" w14:textId="77777777" w:rsidR="00277EC2" w:rsidRDefault="00277EC2" w:rsidP="00277EC2">
      <w:pPr>
        <w:pStyle w:val="ListParagraph"/>
        <w:widowControl/>
        <w:numPr>
          <w:ilvl w:val="0"/>
          <w:numId w:val="5"/>
        </w:numPr>
        <w:autoSpaceDE/>
        <w:autoSpaceDN/>
        <w:spacing w:before="0" w:after="160" w:line="259" w:lineRule="auto"/>
        <w:contextualSpacing/>
        <w:rPr>
          <w:sz w:val="20"/>
          <w:szCs w:val="20"/>
        </w:rPr>
      </w:pPr>
      <w:r w:rsidRPr="00B225D6">
        <w:rPr>
          <w:sz w:val="20"/>
          <w:szCs w:val="20"/>
        </w:rPr>
        <w:t>Isturisa</w:t>
      </w:r>
      <w:r w:rsidRPr="00B225D6">
        <w:rPr>
          <w:rFonts w:cstheme="minorHAnsi"/>
          <w:sz w:val="20"/>
          <w:szCs w:val="20"/>
        </w:rPr>
        <w:t>®</w:t>
      </w:r>
      <w:r w:rsidRPr="00B225D6">
        <w:rPr>
          <w:sz w:val="20"/>
          <w:szCs w:val="20"/>
        </w:rPr>
        <w:t xml:space="preserve"> (osilodrostat) [prescribing information]. Bridgewater, NJ: Recordati Rare Diseases Inc.; 2020.</w:t>
      </w:r>
    </w:p>
    <w:p w14:paraId="4F71D582" w14:textId="77777777" w:rsidR="00277EC2" w:rsidRDefault="00277EC2" w:rsidP="00277EC2">
      <w:pPr>
        <w:pStyle w:val="ListParagraph"/>
        <w:widowControl/>
        <w:numPr>
          <w:ilvl w:val="0"/>
          <w:numId w:val="5"/>
        </w:numPr>
        <w:autoSpaceDE/>
        <w:autoSpaceDN/>
        <w:spacing w:before="0" w:after="160" w:line="259" w:lineRule="auto"/>
        <w:contextualSpacing/>
        <w:rPr>
          <w:sz w:val="20"/>
          <w:szCs w:val="20"/>
        </w:rPr>
      </w:pPr>
      <w:proofErr w:type="spellStart"/>
      <w:r>
        <w:rPr>
          <w:sz w:val="20"/>
          <w:szCs w:val="20"/>
        </w:rPr>
        <w:t>Pivonello</w:t>
      </w:r>
      <w:proofErr w:type="spellEnd"/>
      <w:r>
        <w:rPr>
          <w:sz w:val="20"/>
          <w:szCs w:val="20"/>
        </w:rPr>
        <w:t>, R et al</w:t>
      </w:r>
      <w:r w:rsidRPr="00926ABE">
        <w:rPr>
          <w:sz w:val="20"/>
          <w:szCs w:val="20"/>
        </w:rPr>
        <w:t>. Cushing’s disease:  the burden of illness.</w:t>
      </w:r>
      <w:r>
        <w:rPr>
          <w:sz w:val="20"/>
          <w:szCs w:val="20"/>
        </w:rPr>
        <w:t xml:space="preserve">  </w:t>
      </w:r>
      <w:r w:rsidRPr="00926ABE">
        <w:rPr>
          <w:i/>
          <w:sz w:val="20"/>
          <w:szCs w:val="20"/>
        </w:rPr>
        <w:t>Endocrine</w:t>
      </w:r>
      <w:r>
        <w:rPr>
          <w:sz w:val="20"/>
          <w:szCs w:val="20"/>
        </w:rPr>
        <w:t>. 2017; 56:10-18.</w:t>
      </w:r>
    </w:p>
    <w:p w14:paraId="5D18C6D9" w14:textId="77777777" w:rsidR="00277EC2" w:rsidRPr="00B225D6" w:rsidRDefault="00277EC2" w:rsidP="00277EC2">
      <w:pPr>
        <w:pStyle w:val="ListParagraph"/>
        <w:widowControl/>
        <w:numPr>
          <w:ilvl w:val="0"/>
          <w:numId w:val="5"/>
        </w:numPr>
        <w:autoSpaceDE/>
        <w:autoSpaceDN/>
        <w:spacing w:before="0" w:after="160" w:line="259" w:lineRule="auto"/>
        <w:contextualSpacing/>
        <w:rPr>
          <w:sz w:val="20"/>
          <w:szCs w:val="20"/>
        </w:rPr>
      </w:pPr>
      <w:r>
        <w:rPr>
          <w:sz w:val="20"/>
          <w:szCs w:val="20"/>
        </w:rPr>
        <w:t xml:space="preserve">Nieman, L et al. Treatment of Cushing’s Syndrome:  An Endocrine Society Clinical Practice Guideline.  </w:t>
      </w:r>
      <w:r w:rsidRPr="00926ABE">
        <w:rPr>
          <w:i/>
          <w:sz w:val="20"/>
          <w:szCs w:val="20"/>
        </w:rPr>
        <w:t xml:space="preserve">J Clin Endocrinol </w:t>
      </w:r>
      <w:proofErr w:type="spellStart"/>
      <w:r w:rsidRPr="00926ABE">
        <w:rPr>
          <w:i/>
          <w:sz w:val="20"/>
          <w:szCs w:val="20"/>
        </w:rPr>
        <w:t>Metab</w:t>
      </w:r>
      <w:proofErr w:type="spellEnd"/>
      <w:r>
        <w:rPr>
          <w:sz w:val="20"/>
          <w:szCs w:val="20"/>
        </w:rPr>
        <w:t>. 2015; 100(8):2807-2831.</w:t>
      </w:r>
    </w:p>
    <w:p w14:paraId="6DA0317A" w14:textId="1C138C06" w:rsidR="00192A77" w:rsidRPr="009D1CD9" w:rsidRDefault="00A93B08" w:rsidP="009D1CD9">
      <w:pPr>
        <w:rPr>
          <w:noProof/>
          <w:sz w:val="20"/>
          <w:szCs w:val="20"/>
          <w:lang w:bidi="ar-SA"/>
        </w:rPr>
      </w:pPr>
      <w:r>
        <w:rPr>
          <w:noProof/>
          <w:lang w:bidi="ar-SA"/>
        </w:rPr>
        <w:br w:type="page"/>
      </w:r>
    </w:p>
    <w:p w14:paraId="06A04F9D" w14:textId="2924AF98" w:rsidR="009D1CD9" w:rsidRDefault="00243EC0" w:rsidP="00243EC0">
      <w:pPr>
        <w:pStyle w:val="BodyText"/>
        <w:ind w:left="540"/>
      </w:pPr>
      <w:r>
        <w:rPr>
          <w:noProof/>
        </w:rPr>
        <w:lastRenderedPageBreak/>
        <w:drawing>
          <wp:inline distT="0" distB="0" distL="0" distR="0" wp14:anchorId="7F712DD6" wp14:editId="043B033E">
            <wp:extent cx="1655064" cy="539311"/>
            <wp:effectExtent l="0" t="0" r="0" b="0"/>
            <wp:docPr id="1828363833" name="Picture 1828363833" descr="A black and white sign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98553" name="Picture 1" descr="A black and white sign with a red lin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5064" cy="539311"/>
                    </a:xfrm>
                    <a:prstGeom prst="rect">
                      <a:avLst/>
                    </a:prstGeom>
                  </pic:spPr>
                </pic:pic>
              </a:graphicData>
            </a:graphic>
          </wp:inline>
        </w:drawing>
      </w:r>
    </w:p>
    <w:p w14:paraId="56FCAD6D" w14:textId="77777777" w:rsidR="009D1CD9" w:rsidRDefault="009D1CD9" w:rsidP="00192A77">
      <w:pPr>
        <w:pStyle w:val="BodyText"/>
        <w:ind w:left="500"/>
      </w:pPr>
    </w:p>
    <w:p w14:paraId="348C6556" w14:textId="77777777" w:rsidR="009D1CD9" w:rsidRDefault="009D1CD9" w:rsidP="00192A77">
      <w:pPr>
        <w:pStyle w:val="BodyText"/>
        <w:ind w:left="500"/>
      </w:pPr>
    </w:p>
    <w:p w14:paraId="359702DE" w14:textId="08E84B26" w:rsidR="00192A77" w:rsidRDefault="00192A77" w:rsidP="00192A77">
      <w:pPr>
        <w:pStyle w:val="BodyText"/>
        <w:ind w:left="500"/>
      </w:pPr>
      <w:r>
        <w:t>Dear Healthcare Provider,</w:t>
      </w:r>
    </w:p>
    <w:p w14:paraId="7D55C7B3" w14:textId="77777777" w:rsidR="00192A77" w:rsidRDefault="00192A77" w:rsidP="00192A77">
      <w:pPr>
        <w:pStyle w:val="BodyText"/>
      </w:pPr>
    </w:p>
    <w:p w14:paraId="5EDB220D" w14:textId="77777777" w:rsidR="00192A77" w:rsidRDefault="00192A77" w:rsidP="00192A77">
      <w:pPr>
        <w:pStyle w:val="BodyText"/>
        <w:spacing w:line="256" w:lineRule="auto"/>
        <w:ind w:left="500" w:right="486"/>
      </w:pPr>
      <w:r>
        <w:t>Recordati Access, Resources, and Engagement (R.A.R.E.</w:t>
      </w:r>
      <w:r w:rsidRPr="00067FDC">
        <w:rPr>
          <w:vertAlign w:val="superscript"/>
        </w:rPr>
        <w:t>SM</w:t>
      </w:r>
      <w:r>
        <w:t>), a patient and provider support program within Recordati Rare Diseases Inc. has developed an:</w:t>
      </w:r>
    </w:p>
    <w:p w14:paraId="17B628AA" w14:textId="659F751E" w:rsidR="00192A77" w:rsidRDefault="00192A77" w:rsidP="009D1CD9">
      <w:pPr>
        <w:spacing w:before="162"/>
        <w:ind w:left="1890" w:right="2287"/>
        <w:jc w:val="center"/>
        <w:rPr>
          <w:b/>
          <w:sz w:val="24"/>
        </w:rPr>
      </w:pPr>
      <w:r>
        <w:rPr>
          <w:b/>
          <w:sz w:val="24"/>
        </w:rPr>
        <w:t>Isturisa® (osilodrostat) Letter of Appeal</w:t>
      </w:r>
      <w:r w:rsidR="009D1CD9">
        <w:rPr>
          <w:b/>
          <w:sz w:val="24"/>
        </w:rPr>
        <w:t xml:space="preserve"> </w:t>
      </w:r>
      <w:r>
        <w:rPr>
          <w:b/>
          <w:sz w:val="24"/>
        </w:rPr>
        <w:t>TEMPLATE</w:t>
      </w:r>
    </w:p>
    <w:p w14:paraId="4242B05D" w14:textId="77777777" w:rsidR="00192A77" w:rsidRDefault="00192A77" w:rsidP="00192A77">
      <w:pPr>
        <w:pStyle w:val="BodyText"/>
        <w:rPr>
          <w:b/>
          <w:sz w:val="24"/>
        </w:rPr>
      </w:pPr>
    </w:p>
    <w:p w14:paraId="1374B8E1" w14:textId="77777777" w:rsidR="00192A77" w:rsidRDefault="00192A77" w:rsidP="00192A77">
      <w:pPr>
        <w:pStyle w:val="BodyText"/>
        <w:spacing w:line="256" w:lineRule="auto"/>
        <w:ind w:left="500" w:right="414"/>
      </w:pPr>
      <w:proofErr w:type="gramStart"/>
      <w:r>
        <w:t>In an effort to</w:t>
      </w:r>
      <w:proofErr w:type="gramEnd"/>
      <w:r>
        <w:t xml:space="preserve"> help make the Appeal process as smooth as possible, we have developed a Letter of Appeal template for Isturisa.</w:t>
      </w:r>
    </w:p>
    <w:p w14:paraId="7FE54216" w14:textId="77777777" w:rsidR="00192A77" w:rsidRDefault="00192A77" w:rsidP="00192A77">
      <w:pPr>
        <w:pStyle w:val="BodyText"/>
      </w:pPr>
    </w:p>
    <w:p w14:paraId="19254898" w14:textId="77777777" w:rsidR="00192A77" w:rsidRDefault="00192A77" w:rsidP="00192A77">
      <w:pPr>
        <w:pStyle w:val="BodyText"/>
        <w:spacing w:line="259" w:lineRule="auto"/>
        <w:ind w:left="500" w:right="420"/>
      </w:pPr>
      <w:r>
        <w:t>The appeals process with most insurance plans often requires the submission of a Letter of Appeal. The purpose of this template letter is to assist your office in developing a customized Letter of Appeal, which addresses the reasons Isturisa was denied, as well as outline the medical justification for Isturisa therapy.</w:t>
      </w:r>
    </w:p>
    <w:p w14:paraId="465EB9C6" w14:textId="77777777" w:rsidR="00192A77" w:rsidRDefault="00192A77" w:rsidP="00192A77">
      <w:pPr>
        <w:pStyle w:val="BodyText"/>
      </w:pPr>
    </w:p>
    <w:p w14:paraId="3B09B081" w14:textId="77777777" w:rsidR="00192A77" w:rsidRDefault="00192A77" w:rsidP="00192A77">
      <w:pPr>
        <w:pStyle w:val="BodyText"/>
        <w:spacing w:line="256" w:lineRule="auto"/>
        <w:ind w:left="500" w:right="486"/>
      </w:pPr>
      <w:r>
        <w:t>Please note - this letter template should only be used as a guide. However, it is suggested that your Letter of Appeal include:</w:t>
      </w:r>
    </w:p>
    <w:p w14:paraId="7DC51AF4" w14:textId="77777777" w:rsidR="00192A77" w:rsidRDefault="00192A77" w:rsidP="00192A77">
      <w:pPr>
        <w:pStyle w:val="BodyText"/>
        <w:spacing w:before="11"/>
        <w:rPr>
          <w:sz w:val="21"/>
        </w:rPr>
      </w:pPr>
    </w:p>
    <w:p w14:paraId="0DA7F788" w14:textId="77777777" w:rsidR="00192A77" w:rsidRDefault="00192A77" w:rsidP="00192A77">
      <w:pPr>
        <w:pStyle w:val="ListParagraph"/>
        <w:numPr>
          <w:ilvl w:val="0"/>
          <w:numId w:val="3"/>
        </w:numPr>
        <w:tabs>
          <w:tab w:val="left" w:pos="1580"/>
          <w:tab w:val="left" w:pos="1581"/>
        </w:tabs>
        <w:spacing w:before="0"/>
        <w:ind w:hanging="361"/>
        <w:rPr>
          <w:sz w:val="20"/>
        </w:rPr>
      </w:pPr>
      <w:r>
        <w:rPr>
          <w:sz w:val="20"/>
        </w:rPr>
        <w:t>The reason(s) Isturisa therapy was</w:t>
      </w:r>
      <w:r>
        <w:rPr>
          <w:spacing w:val="-1"/>
          <w:sz w:val="20"/>
        </w:rPr>
        <w:t xml:space="preserve"> </w:t>
      </w:r>
      <w:r>
        <w:rPr>
          <w:sz w:val="20"/>
        </w:rPr>
        <w:t>denied,</w:t>
      </w:r>
    </w:p>
    <w:p w14:paraId="7FCFDDAA" w14:textId="77777777" w:rsidR="00192A77" w:rsidRDefault="00192A77" w:rsidP="00192A77">
      <w:pPr>
        <w:pStyle w:val="ListParagraph"/>
        <w:numPr>
          <w:ilvl w:val="0"/>
          <w:numId w:val="3"/>
        </w:numPr>
        <w:tabs>
          <w:tab w:val="left" w:pos="1580"/>
          <w:tab w:val="left" w:pos="1581"/>
        </w:tabs>
        <w:ind w:hanging="361"/>
        <w:rPr>
          <w:sz w:val="20"/>
        </w:rPr>
      </w:pPr>
      <w:r>
        <w:rPr>
          <w:sz w:val="20"/>
        </w:rPr>
        <w:t>Response or rebuttal to each reason Isturisa was denied,</w:t>
      </w:r>
      <w:r>
        <w:rPr>
          <w:spacing w:val="-1"/>
          <w:sz w:val="20"/>
        </w:rPr>
        <w:t xml:space="preserve"> </w:t>
      </w:r>
      <w:r>
        <w:rPr>
          <w:sz w:val="20"/>
        </w:rPr>
        <w:t>and</w:t>
      </w:r>
    </w:p>
    <w:p w14:paraId="6477CAFA" w14:textId="77777777" w:rsidR="00192A77" w:rsidRDefault="00192A77" w:rsidP="00192A77">
      <w:pPr>
        <w:pStyle w:val="ListParagraph"/>
        <w:numPr>
          <w:ilvl w:val="0"/>
          <w:numId w:val="3"/>
        </w:numPr>
        <w:tabs>
          <w:tab w:val="left" w:pos="1580"/>
          <w:tab w:val="left" w:pos="1581"/>
        </w:tabs>
        <w:ind w:hanging="361"/>
        <w:rPr>
          <w:sz w:val="20"/>
        </w:rPr>
      </w:pPr>
      <w:r>
        <w:rPr>
          <w:sz w:val="20"/>
        </w:rPr>
        <w:t>Supporting documentation (such as lab results) justifying the need for Isturisa if</w:t>
      </w:r>
      <w:r>
        <w:rPr>
          <w:spacing w:val="-14"/>
          <w:sz w:val="20"/>
        </w:rPr>
        <w:t xml:space="preserve"> </w:t>
      </w:r>
      <w:r>
        <w:rPr>
          <w:sz w:val="20"/>
        </w:rPr>
        <w:t>needed.</w:t>
      </w:r>
    </w:p>
    <w:p w14:paraId="62B2BB59" w14:textId="77777777" w:rsidR="00192A77" w:rsidRDefault="00192A77" w:rsidP="00192A77">
      <w:pPr>
        <w:pStyle w:val="BodyText"/>
      </w:pPr>
    </w:p>
    <w:p w14:paraId="7DCA4010" w14:textId="77777777" w:rsidR="00192A77" w:rsidRDefault="00192A77" w:rsidP="00192A77">
      <w:pPr>
        <w:pStyle w:val="BodyText"/>
        <w:spacing w:before="8"/>
        <w:rPr>
          <w:sz w:val="24"/>
        </w:rPr>
      </w:pPr>
    </w:p>
    <w:p w14:paraId="530893E2" w14:textId="77777777" w:rsidR="00192A77" w:rsidRDefault="00192A77" w:rsidP="00192A77">
      <w:pPr>
        <w:pStyle w:val="BodyText"/>
        <w:spacing w:before="1" w:line="259" w:lineRule="auto"/>
        <w:ind w:left="500" w:right="486"/>
      </w:pPr>
      <w:r>
        <w:t>As you know, each patient will have their own unique and specific reasons for needing Isturisa therapy. In addition, each insurance plan may have their own rules and guidelines for approving Isturisa.</w:t>
      </w:r>
    </w:p>
    <w:p w14:paraId="0B1E1880" w14:textId="77777777" w:rsidR="00192A77" w:rsidRDefault="00192A77" w:rsidP="00192A77">
      <w:pPr>
        <w:pStyle w:val="BodyText"/>
        <w:spacing w:before="1"/>
        <w:rPr>
          <w:sz w:val="23"/>
        </w:rPr>
      </w:pPr>
    </w:p>
    <w:p w14:paraId="1C9EA059" w14:textId="77777777" w:rsidR="00192A77" w:rsidRDefault="00192A77" w:rsidP="00192A77">
      <w:pPr>
        <w:pStyle w:val="BodyText"/>
        <w:spacing w:line="259" w:lineRule="auto"/>
        <w:ind w:left="500" w:right="443"/>
      </w:pPr>
      <w:r>
        <w:t>If you have any questions or require any further assistance, please contact your local Isturisa Account Manager or Recordati Access, Resources, and Engagement (R.A.R.E.) at (888) 855-RARE (7273).</w:t>
      </w:r>
    </w:p>
    <w:p w14:paraId="0C7A3281" w14:textId="77777777" w:rsidR="00192A77" w:rsidRDefault="00192A77" w:rsidP="00192A77">
      <w:pPr>
        <w:pStyle w:val="BodyText"/>
      </w:pPr>
    </w:p>
    <w:p w14:paraId="46F02CDF" w14:textId="77777777" w:rsidR="00192A77" w:rsidRDefault="00192A77" w:rsidP="00192A77">
      <w:pPr>
        <w:pStyle w:val="BodyText"/>
        <w:ind w:left="500"/>
      </w:pPr>
      <w:r>
        <w:t>Sincerely,</w:t>
      </w:r>
    </w:p>
    <w:p w14:paraId="06F62EB9" w14:textId="77777777" w:rsidR="00192A77" w:rsidRDefault="00192A77" w:rsidP="00192A77">
      <w:pPr>
        <w:pStyle w:val="BodyText"/>
        <w:spacing w:before="4"/>
        <w:rPr>
          <w:sz w:val="23"/>
        </w:rPr>
      </w:pPr>
    </w:p>
    <w:p w14:paraId="2D6B1C2A" w14:textId="77777777" w:rsidR="00192A77" w:rsidRDefault="00192A77" w:rsidP="00192A77">
      <w:pPr>
        <w:pStyle w:val="BodyText"/>
        <w:ind w:left="500"/>
      </w:pPr>
      <w:r>
        <w:t>Recordati Access, Resources, and Engagement staff</w:t>
      </w:r>
    </w:p>
    <w:p w14:paraId="07216545" w14:textId="77777777" w:rsidR="00243EC0" w:rsidRDefault="00243EC0" w:rsidP="00192A77">
      <w:pPr>
        <w:pStyle w:val="BodyText"/>
        <w:ind w:left="500"/>
      </w:pPr>
    </w:p>
    <w:p w14:paraId="01245080" w14:textId="77777777" w:rsidR="00192A77" w:rsidRDefault="00192A77" w:rsidP="00192A77">
      <w:pPr>
        <w:pStyle w:val="BodyText"/>
      </w:pPr>
      <w:r>
        <w:t xml:space="preserve">            </w:t>
      </w:r>
      <w:r>
        <w:rPr>
          <w:noProof/>
          <w:lang w:bidi="ar-SA"/>
        </w:rPr>
        <w:drawing>
          <wp:inline distT="0" distB="0" distL="0" distR="0" wp14:anchorId="097A6BE0" wp14:editId="388928A6">
            <wp:extent cx="1752600" cy="504717"/>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7"/>
                    <a:stretch>
                      <a:fillRect/>
                    </a:stretch>
                  </pic:blipFill>
                  <pic:spPr>
                    <a:xfrm>
                      <a:off x="0" y="0"/>
                      <a:ext cx="1790020" cy="515493"/>
                    </a:xfrm>
                    <a:prstGeom prst="rect">
                      <a:avLst/>
                    </a:prstGeom>
                  </pic:spPr>
                </pic:pic>
              </a:graphicData>
            </a:graphic>
          </wp:inline>
        </w:drawing>
      </w:r>
    </w:p>
    <w:p w14:paraId="7BE7BC98" w14:textId="77777777" w:rsidR="00243EC0" w:rsidRDefault="00243EC0" w:rsidP="00192A77">
      <w:pPr>
        <w:pStyle w:val="BodyText"/>
      </w:pPr>
    </w:p>
    <w:p w14:paraId="6930FEC9" w14:textId="77777777" w:rsidR="00192A77" w:rsidRDefault="00192A77" w:rsidP="00192A77">
      <w:pPr>
        <w:ind w:left="500"/>
        <w:rPr>
          <w:sz w:val="16"/>
        </w:rPr>
      </w:pPr>
      <w:r w:rsidRPr="00067FDC">
        <w:rPr>
          <w:sz w:val="16"/>
        </w:rPr>
        <w:t>ISTURISA is a licensed trademark of Recordati Rare Diseases Inc.</w:t>
      </w:r>
    </w:p>
    <w:p w14:paraId="17AB5F62" w14:textId="77777777" w:rsidR="00192A77" w:rsidRDefault="00192A77" w:rsidP="00192A77">
      <w:pPr>
        <w:ind w:left="500"/>
        <w:rPr>
          <w:sz w:val="16"/>
        </w:rPr>
      </w:pPr>
      <w:r>
        <w:rPr>
          <w:sz w:val="16"/>
        </w:rPr>
        <w:t>Trademarks, registered or otherwise, are the property of their respective owner.</w:t>
      </w:r>
    </w:p>
    <w:p w14:paraId="2476E2EF" w14:textId="77777777" w:rsidR="00192A77" w:rsidRDefault="00192A77" w:rsidP="00192A77">
      <w:pPr>
        <w:ind w:left="500"/>
        <w:rPr>
          <w:sz w:val="16"/>
        </w:rPr>
      </w:pPr>
      <w:r w:rsidRPr="00067FDC">
        <w:rPr>
          <w:sz w:val="16"/>
        </w:rPr>
        <w:t>© 2022 Recordati Rare Diseases Inc.</w:t>
      </w:r>
    </w:p>
    <w:p w14:paraId="7FECA45E" w14:textId="77777777" w:rsidR="00192A77" w:rsidRDefault="00192A77" w:rsidP="00192A77">
      <w:pPr>
        <w:pStyle w:val="BodyText"/>
      </w:pPr>
    </w:p>
    <w:p w14:paraId="346A972C" w14:textId="77777777" w:rsidR="00192A77" w:rsidRDefault="00192A77" w:rsidP="00192A77">
      <w:pPr>
        <w:pStyle w:val="BodyText"/>
        <w:spacing w:before="1"/>
        <w:rPr>
          <w:sz w:val="23"/>
        </w:rPr>
      </w:pPr>
    </w:p>
    <w:p w14:paraId="7836318C" w14:textId="77777777" w:rsidR="00192A77" w:rsidRDefault="00192A77" w:rsidP="00192A77">
      <w:pPr>
        <w:ind w:left="771"/>
        <w:rPr>
          <w:b/>
          <w:sz w:val="16"/>
        </w:rPr>
      </w:pPr>
      <w:r>
        <w:rPr>
          <w:b/>
          <w:sz w:val="16"/>
        </w:rPr>
        <w:t>RECORDATI RARE DISEASES Inc.</w:t>
      </w:r>
    </w:p>
    <w:p w14:paraId="5217BB66" w14:textId="77777777" w:rsidR="00192A77" w:rsidRDefault="00192A77" w:rsidP="00192A77">
      <w:pPr>
        <w:spacing w:before="124" w:line="195" w:lineRule="exact"/>
        <w:ind w:left="771"/>
        <w:rPr>
          <w:sz w:val="16"/>
        </w:rPr>
      </w:pPr>
      <w:r>
        <w:rPr>
          <w:sz w:val="16"/>
        </w:rPr>
        <w:t>100 CORPORATE DRIVE</w:t>
      </w:r>
    </w:p>
    <w:p w14:paraId="737D157D" w14:textId="77777777" w:rsidR="00192A77" w:rsidRDefault="00192A77" w:rsidP="00192A77">
      <w:pPr>
        <w:spacing w:line="194" w:lineRule="exact"/>
        <w:ind w:left="771"/>
        <w:rPr>
          <w:sz w:val="16"/>
        </w:rPr>
      </w:pPr>
      <w:r>
        <w:rPr>
          <w:sz w:val="16"/>
        </w:rPr>
        <w:t>LEBANON, NJ 08833</w:t>
      </w:r>
    </w:p>
    <w:p w14:paraId="20AE49A8" w14:textId="77777777" w:rsidR="00192A77" w:rsidRDefault="00192A77" w:rsidP="00192A77">
      <w:pPr>
        <w:spacing w:line="195" w:lineRule="exact"/>
        <w:ind w:left="771"/>
        <w:rPr>
          <w:sz w:val="16"/>
        </w:rPr>
      </w:pPr>
      <w:r>
        <w:rPr>
          <w:sz w:val="16"/>
        </w:rPr>
        <w:t>TEL. +1 (908)</w:t>
      </w:r>
      <w:r>
        <w:rPr>
          <w:spacing w:val="-4"/>
          <w:sz w:val="16"/>
        </w:rPr>
        <w:t xml:space="preserve"> </w:t>
      </w:r>
      <w:r>
        <w:rPr>
          <w:sz w:val="16"/>
        </w:rPr>
        <w:t>236-0888</w:t>
      </w:r>
    </w:p>
    <w:p w14:paraId="594C8593" w14:textId="77777777" w:rsidR="00192A77" w:rsidRDefault="00192A77" w:rsidP="00192A77">
      <w:pPr>
        <w:spacing w:before="1"/>
        <w:ind w:left="771"/>
        <w:rPr>
          <w:sz w:val="16"/>
        </w:rPr>
      </w:pPr>
      <w:r>
        <w:rPr>
          <w:sz w:val="16"/>
        </w:rPr>
        <w:t>FAX +1 (908)</w:t>
      </w:r>
      <w:r>
        <w:rPr>
          <w:spacing w:val="-3"/>
          <w:sz w:val="16"/>
        </w:rPr>
        <w:t xml:space="preserve"> </w:t>
      </w:r>
      <w:r>
        <w:rPr>
          <w:sz w:val="16"/>
        </w:rPr>
        <w:t>236-0028</w:t>
      </w:r>
    </w:p>
    <w:p w14:paraId="67AD468B" w14:textId="77777777" w:rsidR="00192A77" w:rsidRDefault="00192A77" w:rsidP="00192A77">
      <w:pPr>
        <w:rPr>
          <w:sz w:val="16"/>
        </w:rPr>
        <w:sectPr w:rsidR="00192A77" w:rsidSect="009D1CD9">
          <w:pgSz w:w="12240" w:h="15840"/>
          <w:pgMar w:top="432" w:right="1440" w:bottom="1440" w:left="1440" w:header="720" w:footer="720" w:gutter="0"/>
          <w:cols w:space="720"/>
          <w:docGrid w:linePitch="299"/>
        </w:sectPr>
      </w:pPr>
    </w:p>
    <w:p w14:paraId="7D784325" w14:textId="77777777" w:rsidR="00192A77" w:rsidRDefault="00192A77" w:rsidP="00192A77">
      <w:pPr>
        <w:spacing w:before="39"/>
        <w:ind w:left="2369" w:right="2292"/>
        <w:jc w:val="center"/>
        <w:rPr>
          <w:i/>
          <w:sz w:val="20"/>
        </w:rPr>
      </w:pPr>
      <w:r>
        <w:rPr>
          <w:i/>
          <w:sz w:val="20"/>
        </w:rPr>
        <w:lastRenderedPageBreak/>
        <w:t>ON OFFICE LETTERHEAD INLCUDING PROVIDER NAME AND ADDRESS</w:t>
      </w:r>
    </w:p>
    <w:p w14:paraId="09B4DDED" w14:textId="77777777" w:rsidR="00192A77" w:rsidRDefault="00192A77" w:rsidP="00192A77">
      <w:pPr>
        <w:spacing w:before="179"/>
        <w:ind w:left="4859" w:right="4779" w:firstLine="5"/>
        <w:jc w:val="center"/>
        <w:rPr>
          <w:i/>
          <w:sz w:val="20"/>
        </w:rPr>
      </w:pPr>
      <w:r>
        <w:rPr>
          <w:i/>
          <w:sz w:val="20"/>
        </w:rPr>
        <w:t>Name Address Phone Fax</w:t>
      </w:r>
    </w:p>
    <w:p w14:paraId="7AB28DC2" w14:textId="77777777" w:rsidR="00192A77" w:rsidRDefault="00192A77" w:rsidP="00192A77">
      <w:pPr>
        <w:pStyle w:val="BodyText"/>
        <w:rPr>
          <w:i/>
        </w:rPr>
      </w:pPr>
    </w:p>
    <w:p w14:paraId="2EF54250" w14:textId="77777777" w:rsidR="00192A77" w:rsidRDefault="00192A77" w:rsidP="00192A77">
      <w:pPr>
        <w:pStyle w:val="BodyText"/>
        <w:rPr>
          <w:i/>
        </w:rPr>
      </w:pPr>
    </w:p>
    <w:p w14:paraId="11FDD434" w14:textId="77777777" w:rsidR="00192A77" w:rsidRDefault="00192A77" w:rsidP="00192A77">
      <w:pPr>
        <w:pStyle w:val="BodyText"/>
        <w:spacing w:before="4"/>
        <w:rPr>
          <w:i/>
          <w:sz w:val="29"/>
        </w:rPr>
      </w:pPr>
    </w:p>
    <w:p w14:paraId="51C279E6" w14:textId="77777777" w:rsidR="00192A77" w:rsidRDefault="00192A77" w:rsidP="00192A77">
      <w:pPr>
        <w:spacing w:before="1" w:line="415" w:lineRule="auto"/>
        <w:ind w:left="4242" w:right="4160"/>
        <w:jc w:val="center"/>
        <w:rPr>
          <w:b/>
          <w:sz w:val="24"/>
        </w:rPr>
      </w:pPr>
      <w:r>
        <w:rPr>
          <w:b/>
          <w:sz w:val="20"/>
        </w:rPr>
        <w:t xml:space="preserve">Isturisa (osilodrostat) Letter of Appeal </w:t>
      </w:r>
      <w:r>
        <w:rPr>
          <w:b/>
          <w:sz w:val="24"/>
        </w:rPr>
        <w:t>TEMPLATE</w:t>
      </w:r>
    </w:p>
    <w:p w14:paraId="2CCB5070" w14:textId="77777777" w:rsidR="00192A77" w:rsidRDefault="00192A77" w:rsidP="00192A77">
      <w:pPr>
        <w:pStyle w:val="BodyText"/>
        <w:spacing w:before="7"/>
        <w:rPr>
          <w:b/>
          <w:sz w:val="27"/>
        </w:rPr>
      </w:pPr>
    </w:p>
    <w:p w14:paraId="0ED99109" w14:textId="77777777" w:rsidR="00192A77" w:rsidRDefault="00192A77" w:rsidP="00192A77">
      <w:pPr>
        <w:pStyle w:val="BodyText"/>
        <w:spacing w:before="59"/>
        <w:ind w:left="140"/>
      </w:pPr>
      <w:r>
        <w:t>(Date)</w:t>
      </w:r>
    </w:p>
    <w:p w14:paraId="4B9DD086" w14:textId="77777777" w:rsidR="00192A77" w:rsidRDefault="00192A77" w:rsidP="00192A77">
      <w:pPr>
        <w:pStyle w:val="BodyText"/>
        <w:spacing w:before="1"/>
        <w:ind w:left="140" w:right="8530"/>
      </w:pPr>
      <w:r>
        <w:t>(Payer Name) (Payer Address)</w:t>
      </w:r>
    </w:p>
    <w:p w14:paraId="00557EBF" w14:textId="77777777" w:rsidR="00192A77" w:rsidRDefault="00192A77" w:rsidP="00192A77">
      <w:pPr>
        <w:pStyle w:val="BodyText"/>
      </w:pPr>
    </w:p>
    <w:p w14:paraId="6AEC2599" w14:textId="77777777" w:rsidR="00192A77" w:rsidRDefault="00192A77" w:rsidP="00192A77">
      <w:pPr>
        <w:pStyle w:val="BodyText"/>
      </w:pPr>
    </w:p>
    <w:p w14:paraId="006B51FA" w14:textId="77777777" w:rsidR="00192A77" w:rsidRDefault="00192A77" w:rsidP="00192A77">
      <w:pPr>
        <w:pStyle w:val="BodyText"/>
        <w:spacing w:line="259" w:lineRule="auto"/>
        <w:ind w:left="140" w:right="7130"/>
      </w:pPr>
      <w:r>
        <w:t>Patient Name: (Patient Name) Patient Date of Birth: (Patient DOB) Policy Number: (Policy Number) Group Number: (Group Number) Case Number: (Case Number)</w:t>
      </w:r>
    </w:p>
    <w:p w14:paraId="30349B32" w14:textId="77777777" w:rsidR="00192A77" w:rsidRDefault="00192A77" w:rsidP="00192A77">
      <w:pPr>
        <w:pStyle w:val="BodyText"/>
      </w:pPr>
    </w:p>
    <w:p w14:paraId="6D32898E" w14:textId="77777777" w:rsidR="00192A77" w:rsidRDefault="00192A77" w:rsidP="00192A77">
      <w:pPr>
        <w:pStyle w:val="BodyText"/>
        <w:rPr>
          <w:sz w:val="23"/>
        </w:rPr>
      </w:pPr>
    </w:p>
    <w:p w14:paraId="46D4015D" w14:textId="77777777" w:rsidR="00192A77" w:rsidRDefault="00192A77" w:rsidP="00192A77">
      <w:pPr>
        <w:pStyle w:val="BodyText"/>
        <w:spacing w:before="1"/>
        <w:ind w:left="140"/>
      </w:pPr>
      <w:r>
        <w:t>Subject: Letter of Appeal regarding Isturisa (osilodrostat) tablets for oral use</w:t>
      </w:r>
    </w:p>
    <w:p w14:paraId="4E4516E4" w14:textId="77777777" w:rsidR="00192A77" w:rsidRDefault="00192A77" w:rsidP="00192A77">
      <w:pPr>
        <w:pStyle w:val="BodyText"/>
      </w:pPr>
    </w:p>
    <w:p w14:paraId="4B8BF4F4" w14:textId="77777777" w:rsidR="00192A77" w:rsidRDefault="00192A77" w:rsidP="00192A77">
      <w:pPr>
        <w:pStyle w:val="BodyText"/>
        <w:spacing w:before="8"/>
        <w:rPr>
          <w:sz w:val="24"/>
        </w:rPr>
      </w:pPr>
    </w:p>
    <w:p w14:paraId="53412375" w14:textId="77777777" w:rsidR="00192A77" w:rsidRDefault="00192A77" w:rsidP="00192A77">
      <w:pPr>
        <w:pStyle w:val="BodyText"/>
        <w:ind w:left="140"/>
      </w:pPr>
      <w:r>
        <w:t>To Whom It May Concern:</w:t>
      </w:r>
    </w:p>
    <w:p w14:paraId="04FA3226" w14:textId="77777777" w:rsidR="00192A77" w:rsidRDefault="00192A77" w:rsidP="00192A77">
      <w:pPr>
        <w:pStyle w:val="BodyText"/>
        <w:spacing w:before="3"/>
        <w:rPr>
          <w:sz w:val="23"/>
        </w:rPr>
      </w:pPr>
    </w:p>
    <w:p w14:paraId="0D628BD6" w14:textId="77777777" w:rsidR="00192A77" w:rsidRDefault="00192A77" w:rsidP="00192A77">
      <w:pPr>
        <w:pStyle w:val="BodyText"/>
        <w:spacing w:line="259" w:lineRule="auto"/>
        <w:ind w:left="140"/>
      </w:pPr>
      <w:r>
        <w:t>I am writing to request an APPEAL of the decision to deny Isturisa for my patient (Patient Name). (Patient name) has been diagnosed with Cushing’s disease. Isturisa is a cortisol synthesis inhibitor indicated for the treatment of adult patients</w:t>
      </w:r>
    </w:p>
    <w:p w14:paraId="189B54C8" w14:textId="77777777" w:rsidR="00192A77" w:rsidRDefault="00192A77" w:rsidP="00192A77">
      <w:pPr>
        <w:pStyle w:val="BodyText"/>
        <w:spacing w:line="242" w:lineRule="exact"/>
        <w:ind w:left="140"/>
      </w:pPr>
      <w:r>
        <w:t>with Cushing’s disease for whom surgery is not an option or has not been curative.</w:t>
      </w:r>
    </w:p>
    <w:p w14:paraId="1A102D70" w14:textId="77777777" w:rsidR="00192A77" w:rsidRDefault="00192A77" w:rsidP="00192A77">
      <w:pPr>
        <w:pStyle w:val="BodyText"/>
        <w:spacing w:before="3"/>
        <w:rPr>
          <w:sz w:val="23"/>
        </w:rPr>
      </w:pPr>
    </w:p>
    <w:p w14:paraId="79ABDEAD" w14:textId="77777777" w:rsidR="00192A77" w:rsidRDefault="00192A77" w:rsidP="00192A77">
      <w:pPr>
        <w:pStyle w:val="BodyText"/>
        <w:spacing w:line="259" w:lineRule="auto"/>
        <w:ind w:left="860" w:right="623" w:hanging="721"/>
      </w:pPr>
      <w:r>
        <w:t xml:space="preserve">Our office received a denial for Isturisa on (date). In that denial, Isturisa was denied due to the following reasons: </w:t>
      </w:r>
    </w:p>
    <w:p w14:paraId="518A8D81" w14:textId="77777777" w:rsidR="00192A77" w:rsidRDefault="00192A77" w:rsidP="00192A77">
      <w:pPr>
        <w:pStyle w:val="BodyText"/>
        <w:spacing w:line="259" w:lineRule="auto"/>
        <w:ind w:left="860" w:right="623" w:hanging="140"/>
      </w:pPr>
      <w:r>
        <w:t>1.</w:t>
      </w:r>
    </w:p>
    <w:p w14:paraId="4B63750A" w14:textId="77777777" w:rsidR="00192A77" w:rsidRDefault="00192A77" w:rsidP="00192A77">
      <w:pPr>
        <w:pStyle w:val="BodyText"/>
        <w:spacing w:line="259" w:lineRule="auto"/>
        <w:ind w:left="860" w:right="623" w:hanging="140"/>
      </w:pPr>
      <w:r>
        <w:t>2.</w:t>
      </w:r>
    </w:p>
    <w:p w14:paraId="418DDF0B" w14:textId="77777777" w:rsidR="00192A77" w:rsidRDefault="00192A77" w:rsidP="00192A77">
      <w:pPr>
        <w:pStyle w:val="BodyText"/>
        <w:spacing w:line="259" w:lineRule="auto"/>
        <w:ind w:left="860" w:right="623" w:hanging="140"/>
      </w:pPr>
      <w:r>
        <w:t>3.</w:t>
      </w:r>
    </w:p>
    <w:p w14:paraId="7AB27DBD" w14:textId="77777777" w:rsidR="00192A77" w:rsidRDefault="00192A77" w:rsidP="00192A77">
      <w:pPr>
        <w:pStyle w:val="BodyText"/>
        <w:spacing w:before="4"/>
        <w:rPr>
          <w:sz w:val="23"/>
        </w:rPr>
      </w:pPr>
    </w:p>
    <w:p w14:paraId="2C8EA636" w14:textId="77777777" w:rsidR="00192A77" w:rsidRDefault="00192A77" w:rsidP="00192A77">
      <w:pPr>
        <w:pStyle w:val="BodyText"/>
        <w:spacing w:line="259" w:lineRule="auto"/>
        <w:ind w:left="140"/>
      </w:pPr>
      <w:r>
        <w:t>I disagree with this decision. In my clinical judgement, treatment with Isturisa is medically necessary due to the following reasons (answer each reason why Isturisa was denied):</w:t>
      </w:r>
    </w:p>
    <w:p w14:paraId="778B247B" w14:textId="77777777" w:rsidR="00192A77" w:rsidRDefault="00192A77" w:rsidP="00192A77">
      <w:pPr>
        <w:pStyle w:val="BodyText"/>
        <w:spacing w:line="242" w:lineRule="exact"/>
        <w:ind w:firstLine="720"/>
      </w:pPr>
      <w:r>
        <w:t>1.</w:t>
      </w:r>
    </w:p>
    <w:p w14:paraId="30036BBC" w14:textId="77777777" w:rsidR="00192A77" w:rsidRDefault="00192A77" w:rsidP="00192A77">
      <w:pPr>
        <w:pStyle w:val="BodyText"/>
        <w:spacing w:before="20"/>
        <w:ind w:firstLine="720"/>
      </w:pPr>
      <w:r>
        <w:t>2.</w:t>
      </w:r>
    </w:p>
    <w:p w14:paraId="0E48D840" w14:textId="77777777" w:rsidR="00192A77" w:rsidRDefault="00192A77" w:rsidP="00192A77">
      <w:pPr>
        <w:pStyle w:val="BodyText"/>
        <w:spacing w:before="20"/>
        <w:ind w:firstLine="720"/>
      </w:pPr>
      <w:r>
        <w:t>3.</w:t>
      </w:r>
    </w:p>
    <w:p w14:paraId="1B9CD7A2" w14:textId="77777777" w:rsidR="00192A77" w:rsidRDefault="00192A77" w:rsidP="00192A77">
      <w:pPr>
        <w:sectPr w:rsidR="00192A77">
          <w:pgSz w:w="12240" w:h="15840"/>
          <w:pgMar w:top="1400" w:right="1020" w:bottom="280" w:left="940" w:header="720" w:footer="720" w:gutter="0"/>
          <w:cols w:space="720"/>
        </w:sectPr>
      </w:pPr>
    </w:p>
    <w:p w14:paraId="6B092728" w14:textId="77777777" w:rsidR="00192A77" w:rsidRDefault="00192A77" w:rsidP="00192A77">
      <w:pPr>
        <w:pStyle w:val="BodyText"/>
        <w:spacing w:before="39"/>
        <w:ind w:left="140"/>
      </w:pPr>
      <w:r>
        <w:lastRenderedPageBreak/>
        <w:t>Cushing’s disease:</w:t>
      </w:r>
    </w:p>
    <w:p w14:paraId="59302A68" w14:textId="77777777" w:rsidR="00192A77" w:rsidRDefault="00192A77" w:rsidP="00192A77">
      <w:pPr>
        <w:pStyle w:val="BodyText"/>
        <w:spacing w:before="20" w:line="259" w:lineRule="auto"/>
        <w:ind w:left="140"/>
      </w:pPr>
      <w:r>
        <w:t>As you know, Cushing’s disease is a rare endocrine disorder caused by excessive cortisol, a vital hormone that regulates metabolism, maintains cardiovascular function, and helps the body respond to stress.</w:t>
      </w:r>
    </w:p>
    <w:p w14:paraId="27D7C1CE" w14:textId="77777777" w:rsidR="00192A77" w:rsidRDefault="00192A77" w:rsidP="00192A77">
      <w:pPr>
        <w:pStyle w:val="BodyText"/>
        <w:spacing w:before="6"/>
        <w:rPr>
          <w:sz w:val="21"/>
        </w:rPr>
      </w:pPr>
    </w:p>
    <w:p w14:paraId="1B32D680" w14:textId="77777777" w:rsidR="00192A77" w:rsidRDefault="00192A77" w:rsidP="00192A77">
      <w:pPr>
        <w:pStyle w:val="BodyText"/>
        <w:ind w:left="140"/>
      </w:pPr>
      <w:r>
        <w:t>Treatment Plan:</w:t>
      </w:r>
    </w:p>
    <w:p w14:paraId="085BBE1A" w14:textId="77777777" w:rsidR="00192A77" w:rsidRDefault="00192A77" w:rsidP="00192A77">
      <w:pPr>
        <w:pStyle w:val="BodyText"/>
        <w:spacing w:before="20" w:line="259" w:lineRule="auto"/>
        <w:ind w:left="140" w:right="41"/>
      </w:pPr>
      <w:r>
        <w:t>My intended use of Isturisa will be to initiate treatment orally twice daily. I will monitor cortisol levels as well as response to therapy. In addition, I will titrate the dose of Isturisa as outlined in Section 2.2 of the approved Prescribing Information. Note, in the Phase 3 pivotal LINC-3 study, a significantly higher proportion of patients with Cushing’s disease treated with Isturisa maintained normal mean urinary free cortisol (</w:t>
      </w:r>
      <w:proofErr w:type="spellStart"/>
      <w:r>
        <w:t>mUFC</w:t>
      </w:r>
      <w:proofErr w:type="spellEnd"/>
      <w:r>
        <w:t>) at the end of the 8-week randomized withdrawal period (week 34) versus placebo (86% vs 29%). Cortisol level control is the primary objective in the treatment of patients with Cushing’s disease.</w:t>
      </w:r>
    </w:p>
    <w:p w14:paraId="42989781" w14:textId="77777777" w:rsidR="00192A77" w:rsidRDefault="00192A77" w:rsidP="00192A77">
      <w:pPr>
        <w:pStyle w:val="BodyText"/>
        <w:spacing w:before="5"/>
        <w:rPr>
          <w:sz w:val="21"/>
        </w:rPr>
      </w:pPr>
    </w:p>
    <w:p w14:paraId="72F90235" w14:textId="77777777" w:rsidR="00192A77" w:rsidRDefault="00192A77" w:rsidP="00192A77">
      <w:pPr>
        <w:pStyle w:val="BodyText"/>
        <w:spacing w:line="259" w:lineRule="auto"/>
        <w:ind w:left="140" w:right="511"/>
      </w:pPr>
      <w:r>
        <w:t>I would appreciate your reconsideration of this denial and ask that you reverse your decision and approve Isturisa for (patient name).</w:t>
      </w:r>
    </w:p>
    <w:p w14:paraId="55D69CFE" w14:textId="77777777" w:rsidR="00192A77" w:rsidRDefault="00192A77" w:rsidP="00192A77">
      <w:pPr>
        <w:pStyle w:val="BodyText"/>
        <w:spacing w:before="8"/>
        <w:rPr>
          <w:sz w:val="21"/>
        </w:rPr>
      </w:pPr>
    </w:p>
    <w:p w14:paraId="2551B24A" w14:textId="77777777" w:rsidR="00192A77" w:rsidRDefault="00192A77" w:rsidP="00192A77">
      <w:pPr>
        <w:pStyle w:val="BodyText"/>
        <w:spacing w:before="1" w:line="516" w:lineRule="auto"/>
        <w:ind w:left="140" w:right="353"/>
      </w:pPr>
      <w:r>
        <w:t xml:space="preserve">If you have any questions or wish to conduct a </w:t>
      </w:r>
      <w:proofErr w:type="gramStart"/>
      <w:r>
        <w:t>Peer to Peer</w:t>
      </w:r>
      <w:proofErr w:type="gramEnd"/>
      <w:r>
        <w:t xml:space="preserve"> discussion, feel free to contact me at (enter phone number). Thank you for your time and consideration!</w:t>
      </w:r>
    </w:p>
    <w:p w14:paraId="4A317795" w14:textId="77777777" w:rsidR="00192A77" w:rsidRDefault="00192A77" w:rsidP="00192A77">
      <w:pPr>
        <w:pStyle w:val="BodyText"/>
      </w:pPr>
    </w:p>
    <w:p w14:paraId="66C55988" w14:textId="77777777" w:rsidR="00192A77" w:rsidRDefault="00192A77" w:rsidP="00192A77">
      <w:pPr>
        <w:pStyle w:val="BodyText"/>
      </w:pPr>
    </w:p>
    <w:p w14:paraId="3C089E68" w14:textId="77777777" w:rsidR="00192A77" w:rsidRDefault="00216D4A" w:rsidP="00192A77">
      <w:pPr>
        <w:pStyle w:val="BodyText"/>
        <w:spacing w:before="7"/>
        <w:rPr>
          <w:sz w:val="23"/>
        </w:rPr>
      </w:pPr>
      <w:r>
        <w:pict w14:anchorId="00E92B98">
          <v:shape id="_x0000_s2050" alt="" style="position:absolute;margin-left:52.55pt;margin-top:17.1pt;width:507pt;height:.1pt;z-index:-251658752;mso-wrap-edited:f;mso-width-percent:0;mso-height-percent:0;mso-wrap-distance-left:0;mso-wrap-distance-right:0;mso-position-horizontal-relative:page;mso-width-percent:0;mso-height-percent:0" coordsize="10140,1270" path="m,l10140,e" filled="f" strokeweight="1.44pt">
            <v:path arrowok="t" o:connecttype="custom" o:connectlocs="0,0;2147483646,0" o:connectangles="0,0"/>
            <w10:wrap type="topAndBottom" anchorx="page"/>
          </v:shape>
        </w:pict>
      </w:r>
    </w:p>
    <w:p w14:paraId="31B1DA1E" w14:textId="77777777" w:rsidR="00192A77" w:rsidRDefault="00192A77" w:rsidP="00192A77">
      <w:pPr>
        <w:pStyle w:val="BodyText"/>
        <w:spacing w:line="214" w:lineRule="exact"/>
        <w:ind w:left="140"/>
      </w:pPr>
      <w:r>
        <w:t>(First and Last name, MD)</w:t>
      </w:r>
    </w:p>
    <w:p w14:paraId="25405500" w14:textId="77777777" w:rsidR="00E913DC" w:rsidRDefault="00E913DC">
      <w:pPr>
        <w:pStyle w:val="BodyText"/>
        <w:spacing w:line="214" w:lineRule="exact"/>
        <w:ind w:left="140"/>
      </w:pPr>
    </w:p>
    <w:sectPr w:rsidR="00E913DC">
      <w:pgSz w:w="12240" w:h="15840"/>
      <w:pgMar w:top="1400" w:right="98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93C5" w14:textId="77777777" w:rsidR="00216D4A" w:rsidRDefault="00216D4A" w:rsidP="00277EC2">
      <w:r>
        <w:separator/>
      </w:r>
    </w:p>
  </w:endnote>
  <w:endnote w:type="continuationSeparator" w:id="0">
    <w:p w14:paraId="579DA31B" w14:textId="77777777" w:rsidR="00216D4A" w:rsidRDefault="00216D4A" w:rsidP="0027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C869" w14:textId="44F8F70A" w:rsidR="00A93B08" w:rsidRPr="00A93B08" w:rsidRDefault="00A93B08" w:rsidP="00A93B08">
    <w:pPr>
      <w:spacing w:before="1"/>
      <w:ind w:left="771"/>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E22C" w14:textId="77777777" w:rsidR="00277EC2" w:rsidRDefault="00277EC2" w:rsidP="00277EC2">
    <w:pPr>
      <w:pStyle w:val="Footer"/>
      <w:ind w:left="270"/>
      <w:rPr>
        <w:b/>
        <w:sz w:val="16"/>
        <w:szCs w:val="16"/>
      </w:rPr>
    </w:pPr>
    <w:r>
      <w:rPr>
        <w:b/>
        <w:sz w:val="16"/>
        <w:szCs w:val="16"/>
      </w:rPr>
      <w:t>RECORDATI</w:t>
    </w:r>
    <w:r w:rsidRPr="009B35B6">
      <w:rPr>
        <w:b/>
        <w:sz w:val="16"/>
        <w:szCs w:val="16"/>
      </w:rPr>
      <w:t xml:space="preserve"> RARE DISEASES I</w:t>
    </w:r>
    <w:r>
      <w:rPr>
        <w:b/>
        <w:sz w:val="16"/>
        <w:szCs w:val="16"/>
      </w:rPr>
      <w:t>nc.</w:t>
    </w:r>
  </w:p>
  <w:p w14:paraId="1559B0EA" w14:textId="77777777" w:rsidR="00277EC2" w:rsidRPr="005A6115" w:rsidRDefault="00277EC2" w:rsidP="00277EC2">
    <w:pPr>
      <w:pStyle w:val="Footer"/>
      <w:ind w:left="270"/>
      <w:rPr>
        <w:b/>
        <w:sz w:val="10"/>
        <w:szCs w:val="10"/>
      </w:rPr>
    </w:pPr>
  </w:p>
  <w:p w14:paraId="2CE4CF4F" w14:textId="77777777" w:rsidR="00277EC2" w:rsidRPr="009B35B6" w:rsidRDefault="00277EC2" w:rsidP="00277EC2">
    <w:pPr>
      <w:pStyle w:val="Footer"/>
      <w:ind w:left="270"/>
      <w:rPr>
        <w:sz w:val="16"/>
        <w:szCs w:val="16"/>
      </w:rPr>
    </w:pPr>
    <w:r>
      <w:rPr>
        <w:sz w:val="16"/>
        <w:szCs w:val="16"/>
      </w:rPr>
      <w:t>44</w:t>
    </w:r>
    <w:r w:rsidRPr="009B35B6">
      <w:rPr>
        <w:sz w:val="16"/>
        <w:szCs w:val="16"/>
      </w:rPr>
      <w:t xml:space="preserve">0 </w:t>
    </w:r>
    <w:r>
      <w:rPr>
        <w:sz w:val="16"/>
        <w:szCs w:val="16"/>
      </w:rPr>
      <w:t>RTE 22 E, SUITE 250</w:t>
    </w:r>
    <w:r w:rsidRPr="009B35B6">
      <w:rPr>
        <w:sz w:val="16"/>
        <w:szCs w:val="16"/>
      </w:rPr>
      <w:t xml:space="preserve"> </w:t>
    </w:r>
  </w:p>
  <w:p w14:paraId="60F1DC6B" w14:textId="77777777" w:rsidR="00277EC2" w:rsidRPr="009B35B6" w:rsidRDefault="00277EC2" w:rsidP="00277EC2">
    <w:pPr>
      <w:pStyle w:val="Footer"/>
      <w:ind w:left="270"/>
      <w:rPr>
        <w:sz w:val="16"/>
        <w:szCs w:val="16"/>
      </w:rPr>
    </w:pPr>
    <w:r>
      <w:rPr>
        <w:sz w:val="16"/>
        <w:szCs w:val="16"/>
      </w:rPr>
      <w:t>BRIDGEWATER</w:t>
    </w:r>
    <w:r w:rsidRPr="009B35B6">
      <w:rPr>
        <w:sz w:val="16"/>
        <w:szCs w:val="16"/>
      </w:rPr>
      <w:t>, NJ 088</w:t>
    </w:r>
    <w:r>
      <w:rPr>
        <w:sz w:val="16"/>
        <w:szCs w:val="16"/>
      </w:rPr>
      <w:t>07</w:t>
    </w:r>
  </w:p>
  <w:p w14:paraId="39A1E317" w14:textId="77777777" w:rsidR="00277EC2" w:rsidRPr="009B35B6" w:rsidRDefault="00277EC2" w:rsidP="00277EC2">
    <w:pPr>
      <w:pStyle w:val="Footer"/>
      <w:ind w:left="270"/>
      <w:rPr>
        <w:sz w:val="16"/>
        <w:szCs w:val="16"/>
      </w:rPr>
    </w:pPr>
    <w:r w:rsidRPr="009B35B6">
      <w:rPr>
        <w:sz w:val="16"/>
        <w:szCs w:val="16"/>
      </w:rPr>
      <w:t>TEL. +1 (908) 236-0888</w:t>
    </w:r>
  </w:p>
  <w:p w14:paraId="3B75CF82" w14:textId="143E1FA7" w:rsidR="00277EC2" w:rsidRPr="00277EC2" w:rsidRDefault="00277EC2" w:rsidP="00277EC2">
    <w:pPr>
      <w:pStyle w:val="Footer"/>
      <w:ind w:left="270"/>
      <w:rPr>
        <w:sz w:val="16"/>
        <w:szCs w:val="16"/>
      </w:rPr>
    </w:pPr>
    <w:r w:rsidRPr="009B35B6">
      <w:rPr>
        <w:sz w:val="16"/>
        <w:szCs w:val="16"/>
      </w:rPr>
      <w:t>FAX +1 (908) 236-0028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E2DE" w14:textId="77777777" w:rsidR="00216D4A" w:rsidRDefault="00216D4A" w:rsidP="00277EC2">
      <w:r>
        <w:separator/>
      </w:r>
    </w:p>
  </w:footnote>
  <w:footnote w:type="continuationSeparator" w:id="0">
    <w:p w14:paraId="2B3BF4CA" w14:textId="77777777" w:rsidR="00216D4A" w:rsidRDefault="00216D4A" w:rsidP="00277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3F5A" w14:textId="143AA6FB" w:rsidR="00783830" w:rsidRDefault="00783830">
    <w:pPr>
      <w:pStyle w:val="Header"/>
    </w:pPr>
  </w:p>
  <w:p w14:paraId="421E3C3B" w14:textId="77777777" w:rsidR="00783830" w:rsidRDefault="00783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4D22" w14:textId="4BA7310B" w:rsidR="009D1CD9" w:rsidRDefault="00243EC0">
    <w:pPr>
      <w:pStyle w:val="Header"/>
    </w:pPr>
    <w:r>
      <w:rPr>
        <w:noProof/>
      </w:rPr>
      <w:drawing>
        <wp:inline distT="0" distB="0" distL="0" distR="0" wp14:anchorId="681146FD" wp14:editId="2DA17B69">
          <wp:extent cx="1655064" cy="539311"/>
          <wp:effectExtent l="0" t="0" r="0" b="0"/>
          <wp:docPr id="2112098553" name="Picture 1" descr="A black and white sign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98553" name="Picture 1" descr="A black and white sign with a red 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5064" cy="539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C1"/>
    <w:multiLevelType w:val="hybridMultilevel"/>
    <w:tmpl w:val="B7223DB0"/>
    <w:lvl w:ilvl="0" w:tplc="0CFA2F60">
      <w:start w:val="1"/>
      <w:numFmt w:val="decimal"/>
      <w:lvlText w:val="%1."/>
      <w:lvlJc w:val="left"/>
      <w:pPr>
        <w:ind w:left="1057" w:hanging="197"/>
        <w:jc w:val="left"/>
      </w:pPr>
      <w:rPr>
        <w:rFonts w:ascii="Calibri" w:eastAsia="Calibri" w:hAnsi="Calibri" w:cs="Calibri" w:hint="default"/>
        <w:spacing w:val="-1"/>
        <w:w w:val="99"/>
        <w:sz w:val="20"/>
        <w:szCs w:val="20"/>
        <w:lang w:val="en-US" w:eastAsia="en-US" w:bidi="en-US"/>
      </w:rPr>
    </w:lvl>
    <w:lvl w:ilvl="1" w:tplc="ECAE7CDC">
      <w:numFmt w:val="bullet"/>
      <w:lvlText w:val="•"/>
      <w:lvlJc w:val="left"/>
      <w:pPr>
        <w:ind w:left="1986" w:hanging="197"/>
      </w:pPr>
      <w:rPr>
        <w:rFonts w:hint="default"/>
        <w:lang w:val="en-US" w:eastAsia="en-US" w:bidi="en-US"/>
      </w:rPr>
    </w:lvl>
    <w:lvl w:ilvl="2" w:tplc="6876F118">
      <w:numFmt w:val="bullet"/>
      <w:lvlText w:val="•"/>
      <w:lvlJc w:val="left"/>
      <w:pPr>
        <w:ind w:left="2912" w:hanging="197"/>
      </w:pPr>
      <w:rPr>
        <w:rFonts w:hint="default"/>
        <w:lang w:val="en-US" w:eastAsia="en-US" w:bidi="en-US"/>
      </w:rPr>
    </w:lvl>
    <w:lvl w:ilvl="3" w:tplc="E326D314">
      <w:numFmt w:val="bullet"/>
      <w:lvlText w:val="•"/>
      <w:lvlJc w:val="left"/>
      <w:pPr>
        <w:ind w:left="3838" w:hanging="197"/>
      </w:pPr>
      <w:rPr>
        <w:rFonts w:hint="default"/>
        <w:lang w:val="en-US" w:eastAsia="en-US" w:bidi="en-US"/>
      </w:rPr>
    </w:lvl>
    <w:lvl w:ilvl="4" w:tplc="2D9AC846">
      <w:numFmt w:val="bullet"/>
      <w:lvlText w:val="•"/>
      <w:lvlJc w:val="left"/>
      <w:pPr>
        <w:ind w:left="4764" w:hanging="197"/>
      </w:pPr>
      <w:rPr>
        <w:rFonts w:hint="default"/>
        <w:lang w:val="en-US" w:eastAsia="en-US" w:bidi="en-US"/>
      </w:rPr>
    </w:lvl>
    <w:lvl w:ilvl="5" w:tplc="D84469FA">
      <w:numFmt w:val="bullet"/>
      <w:lvlText w:val="•"/>
      <w:lvlJc w:val="left"/>
      <w:pPr>
        <w:ind w:left="5690" w:hanging="197"/>
      </w:pPr>
      <w:rPr>
        <w:rFonts w:hint="default"/>
        <w:lang w:val="en-US" w:eastAsia="en-US" w:bidi="en-US"/>
      </w:rPr>
    </w:lvl>
    <w:lvl w:ilvl="6" w:tplc="0AC21704">
      <w:numFmt w:val="bullet"/>
      <w:lvlText w:val="•"/>
      <w:lvlJc w:val="left"/>
      <w:pPr>
        <w:ind w:left="6616" w:hanging="197"/>
      </w:pPr>
      <w:rPr>
        <w:rFonts w:hint="default"/>
        <w:lang w:val="en-US" w:eastAsia="en-US" w:bidi="en-US"/>
      </w:rPr>
    </w:lvl>
    <w:lvl w:ilvl="7" w:tplc="770EDB28">
      <w:numFmt w:val="bullet"/>
      <w:lvlText w:val="•"/>
      <w:lvlJc w:val="left"/>
      <w:pPr>
        <w:ind w:left="7542" w:hanging="197"/>
      </w:pPr>
      <w:rPr>
        <w:rFonts w:hint="default"/>
        <w:lang w:val="en-US" w:eastAsia="en-US" w:bidi="en-US"/>
      </w:rPr>
    </w:lvl>
    <w:lvl w:ilvl="8" w:tplc="3E02570A">
      <w:numFmt w:val="bullet"/>
      <w:lvlText w:val="•"/>
      <w:lvlJc w:val="left"/>
      <w:pPr>
        <w:ind w:left="8468" w:hanging="197"/>
      </w:pPr>
      <w:rPr>
        <w:rFonts w:hint="default"/>
        <w:lang w:val="en-US" w:eastAsia="en-US" w:bidi="en-US"/>
      </w:rPr>
    </w:lvl>
  </w:abstractNum>
  <w:abstractNum w:abstractNumId="1" w15:restartNumberingAfterBreak="0">
    <w:nsid w:val="602666BC"/>
    <w:multiLevelType w:val="hybridMultilevel"/>
    <w:tmpl w:val="1F461694"/>
    <w:lvl w:ilvl="0" w:tplc="98B29540">
      <w:start w:val="1"/>
      <w:numFmt w:val="decimal"/>
      <w:lvlText w:val="%1."/>
      <w:lvlJc w:val="left"/>
      <w:pPr>
        <w:ind w:left="1580" w:hanging="360"/>
        <w:jc w:val="left"/>
      </w:pPr>
      <w:rPr>
        <w:rFonts w:ascii="Calibri" w:eastAsia="Calibri" w:hAnsi="Calibri" w:cs="Calibri" w:hint="default"/>
        <w:spacing w:val="-1"/>
        <w:w w:val="99"/>
        <w:sz w:val="20"/>
        <w:szCs w:val="20"/>
        <w:lang w:val="en-US" w:eastAsia="en-US" w:bidi="en-US"/>
      </w:rPr>
    </w:lvl>
    <w:lvl w:ilvl="1" w:tplc="23DAABD6">
      <w:numFmt w:val="bullet"/>
      <w:lvlText w:val="•"/>
      <w:lvlJc w:val="left"/>
      <w:pPr>
        <w:ind w:left="2454" w:hanging="360"/>
      </w:pPr>
      <w:rPr>
        <w:rFonts w:hint="default"/>
        <w:lang w:val="en-US" w:eastAsia="en-US" w:bidi="en-US"/>
      </w:rPr>
    </w:lvl>
    <w:lvl w:ilvl="2" w:tplc="C18A7C9C">
      <w:numFmt w:val="bullet"/>
      <w:lvlText w:val="•"/>
      <w:lvlJc w:val="left"/>
      <w:pPr>
        <w:ind w:left="3328" w:hanging="360"/>
      </w:pPr>
      <w:rPr>
        <w:rFonts w:hint="default"/>
        <w:lang w:val="en-US" w:eastAsia="en-US" w:bidi="en-US"/>
      </w:rPr>
    </w:lvl>
    <w:lvl w:ilvl="3" w:tplc="F9ACD0B4">
      <w:numFmt w:val="bullet"/>
      <w:lvlText w:val="•"/>
      <w:lvlJc w:val="left"/>
      <w:pPr>
        <w:ind w:left="4202" w:hanging="360"/>
      </w:pPr>
      <w:rPr>
        <w:rFonts w:hint="default"/>
        <w:lang w:val="en-US" w:eastAsia="en-US" w:bidi="en-US"/>
      </w:rPr>
    </w:lvl>
    <w:lvl w:ilvl="4" w:tplc="273A3B56">
      <w:numFmt w:val="bullet"/>
      <w:lvlText w:val="•"/>
      <w:lvlJc w:val="left"/>
      <w:pPr>
        <w:ind w:left="5076" w:hanging="360"/>
      </w:pPr>
      <w:rPr>
        <w:rFonts w:hint="default"/>
        <w:lang w:val="en-US" w:eastAsia="en-US" w:bidi="en-US"/>
      </w:rPr>
    </w:lvl>
    <w:lvl w:ilvl="5" w:tplc="BBD0C862">
      <w:numFmt w:val="bullet"/>
      <w:lvlText w:val="•"/>
      <w:lvlJc w:val="left"/>
      <w:pPr>
        <w:ind w:left="5950" w:hanging="360"/>
      </w:pPr>
      <w:rPr>
        <w:rFonts w:hint="default"/>
        <w:lang w:val="en-US" w:eastAsia="en-US" w:bidi="en-US"/>
      </w:rPr>
    </w:lvl>
    <w:lvl w:ilvl="6" w:tplc="05922C5A">
      <w:numFmt w:val="bullet"/>
      <w:lvlText w:val="•"/>
      <w:lvlJc w:val="left"/>
      <w:pPr>
        <w:ind w:left="6824" w:hanging="360"/>
      </w:pPr>
      <w:rPr>
        <w:rFonts w:hint="default"/>
        <w:lang w:val="en-US" w:eastAsia="en-US" w:bidi="en-US"/>
      </w:rPr>
    </w:lvl>
    <w:lvl w:ilvl="7" w:tplc="CC1E2A3A">
      <w:numFmt w:val="bullet"/>
      <w:lvlText w:val="•"/>
      <w:lvlJc w:val="left"/>
      <w:pPr>
        <w:ind w:left="7698" w:hanging="360"/>
      </w:pPr>
      <w:rPr>
        <w:rFonts w:hint="default"/>
        <w:lang w:val="en-US" w:eastAsia="en-US" w:bidi="en-US"/>
      </w:rPr>
    </w:lvl>
    <w:lvl w:ilvl="8" w:tplc="78942100">
      <w:numFmt w:val="bullet"/>
      <w:lvlText w:val="•"/>
      <w:lvlJc w:val="left"/>
      <w:pPr>
        <w:ind w:left="8572" w:hanging="360"/>
      </w:pPr>
      <w:rPr>
        <w:rFonts w:hint="default"/>
        <w:lang w:val="en-US" w:eastAsia="en-US" w:bidi="en-US"/>
      </w:rPr>
    </w:lvl>
  </w:abstractNum>
  <w:abstractNum w:abstractNumId="2" w15:restartNumberingAfterBreak="0">
    <w:nsid w:val="6287318D"/>
    <w:multiLevelType w:val="hybridMultilevel"/>
    <w:tmpl w:val="2A52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644A1"/>
    <w:multiLevelType w:val="hybridMultilevel"/>
    <w:tmpl w:val="3880E7A4"/>
    <w:lvl w:ilvl="0" w:tplc="336E6944">
      <w:start w:val="1"/>
      <w:numFmt w:val="decimal"/>
      <w:lvlText w:val="%1."/>
      <w:lvlJc w:val="left"/>
      <w:pPr>
        <w:ind w:left="1580" w:hanging="360"/>
      </w:pPr>
      <w:rPr>
        <w:rFonts w:ascii="Calibri" w:eastAsia="Calibri" w:hAnsi="Calibri" w:cs="Calibri" w:hint="default"/>
        <w:spacing w:val="-1"/>
        <w:w w:val="99"/>
        <w:sz w:val="20"/>
        <w:szCs w:val="20"/>
        <w:lang w:val="en-US" w:eastAsia="en-US" w:bidi="en-US"/>
      </w:rPr>
    </w:lvl>
    <w:lvl w:ilvl="1" w:tplc="B0AEA41C">
      <w:numFmt w:val="bullet"/>
      <w:lvlText w:val="•"/>
      <w:lvlJc w:val="left"/>
      <w:pPr>
        <w:ind w:left="2450" w:hanging="360"/>
      </w:pPr>
      <w:rPr>
        <w:rFonts w:hint="default"/>
        <w:lang w:val="en-US" w:eastAsia="en-US" w:bidi="en-US"/>
      </w:rPr>
    </w:lvl>
    <w:lvl w:ilvl="2" w:tplc="53880E98">
      <w:numFmt w:val="bullet"/>
      <w:lvlText w:val="•"/>
      <w:lvlJc w:val="left"/>
      <w:pPr>
        <w:ind w:left="3320" w:hanging="360"/>
      </w:pPr>
      <w:rPr>
        <w:rFonts w:hint="default"/>
        <w:lang w:val="en-US" w:eastAsia="en-US" w:bidi="en-US"/>
      </w:rPr>
    </w:lvl>
    <w:lvl w:ilvl="3" w:tplc="3D184428">
      <w:numFmt w:val="bullet"/>
      <w:lvlText w:val="•"/>
      <w:lvlJc w:val="left"/>
      <w:pPr>
        <w:ind w:left="4190" w:hanging="360"/>
      </w:pPr>
      <w:rPr>
        <w:rFonts w:hint="default"/>
        <w:lang w:val="en-US" w:eastAsia="en-US" w:bidi="en-US"/>
      </w:rPr>
    </w:lvl>
    <w:lvl w:ilvl="4" w:tplc="3ED4DEFA">
      <w:numFmt w:val="bullet"/>
      <w:lvlText w:val="•"/>
      <w:lvlJc w:val="left"/>
      <w:pPr>
        <w:ind w:left="5060" w:hanging="360"/>
      </w:pPr>
      <w:rPr>
        <w:rFonts w:hint="default"/>
        <w:lang w:val="en-US" w:eastAsia="en-US" w:bidi="en-US"/>
      </w:rPr>
    </w:lvl>
    <w:lvl w:ilvl="5" w:tplc="C3B2040A">
      <w:numFmt w:val="bullet"/>
      <w:lvlText w:val="•"/>
      <w:lvlJc w:val="left"/>
      <w:pPr>
        <w:ind w:left="5930" w:hanging="360"/>
      </w:pPr>
      <w:rPr>
        <w:rFonts w:hint="default"/>
        <w:lang w:val="en-US" w:eastAsia="en-US" w:bidi="en-US"/>
      </w:rPr>
    </w:lvl>
    <w:lvl w:ilvl="6" w:tplc="690A0CB2">
      <w:numFmt w:val="bullet"/>
      <w:lvlText w:val="•"/>
      <w:lvlJc w:val="left"/>
      <w:pPr>
        <w:ind w:left="6800" w:hanging="360"/>
      </w:pPr>
      <w:rPr>
        <w:rFonts w:hint="default"/>
        <w:lang w:val="en-US" w:eastAsia="en-US" w:bidi="en-US"/>
      </w:rPr>
    </w:lvl>
    <w:lvl w:ilvl="7" w:tplc="81CE27FC">
      <w:numFmt w:val="bullet"/>
      <w:lvlText w:val="•"/>
      <w:lvlJc w:val="left"/>
      <w:pPr>
        <w:ind w:left="7670" w:hanging="360"/>
      </w:pPr>
      <w:rPr>
        <w:rFonts w:hint="default"/>
        <w:lang w:val="en-US" w:eastAsia="en-US" w:bidi="en-US"/>
      </w:rPr>
    </w:lvl>
    <w:lvl w:ilvl="8" w:tplc="7B6C7BEA">
      <w:numFmt w:val="bullet"/>
      <w:lvlText w:val="•"/>
      <w:lvlJc w:val="left"/>
      <w:pPr>
        <w:ind w:left="8540" w:hanging="360"/>
      </w:pPr>
      <w:rPr>
        <w:rFonts w:hint="default"/>
        <w:lang w:val="en-US" w:eastAsia="en-US" w:bidi="en-US"/>
      </w:rPr>
    </w:lvl>
  </w:abstractNum>
  <w:abstractNum w:abstractNumId="4" w15:restartNumberingAfterBreak="0">
    <w:nsid w:val="7DB56598"/>
    <w:multiLevelType w:val="hybridMultilevel"/>
    <w:tmpl w:val="7CBE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083132">
    <w:abstractNumId w:val="0"/>
  </w:num>
  <w:num w:numId="2" w16cid:durableId="1087724611">
    <w:abstractNumId w:val="1"/>
  </w:num>
  <w:num w:numId="3" w16cid:durableId="1692416080">
    <w:abstractNumId w:val="3"/>
  </w:num>
  <w:num w:numId="4" w16cid:durableId="1490633020">
    <w:abstractNumId w:val="4"/>
  </w:num>
  <w:num w:numId="5" w16cid:durableId="1622299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4"/>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913DC"/>
    <w:rsid w:val="00013A74"/>
    <w:rsid w:val="001628BD"/>
    <w:rsid w:val="00192A77"/>
    <w:rsid w:val="001E7A88"/>
    <w:rsid w:val="00216D4A"/>
    <w:rsid w:val="00243EC0"/>
    <w:rsid w:val="00277EC2"/>
    <w:rsid w:val="005329ED"/>
    <w:rsid w:val="005E4F9B"/>
    <w:rsid w:val="00783830"/>
    <w:rsid w:val="00955E10"/>
    <w:rsid w:val="009D1CD9"/>
    <w:rsid w:val="00A93B08"/>
    <w:rsid w:val="00C11E34"/>
    <w:rsid w:val="00E913DC"/>
    <w:rsid w:val="00EA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DCF27A"/>
  <w15:docId w15:val="{EA37F4B0-1FE6-5E49-8EA6-DEB27184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62"/>
      <w:ind w:left="114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20"/>
      <w:ind w:left="105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7EC2"/>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277EC2"/>
  </w:style>
  <w:style w:type="paragraph" w:styleId="Footer">
    <w:name w:val="footer"/>
    <w:basedOn w:val="Normal"/>
    <w:link w:val="FooterChar"/>
    <w:uiPriority w:val="99"/>
    <w:unhideWhenUsed/>
    <w:rsid w:val="00277EC2"/>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277EC2"/>
  </w:style>
  <w:style w:type="paragraph" w:customStyle="1" w:styleId="Default">
    <w:name w:val="Default"/>
    <w:rsid w:val="00277EC2"/>
    <w:pPr>
      <w:widowControl/>
      <w:adjustRightInd w:val="0"/>
    </w:pPr>
    <w:rPr>
      <w:rFonts w:ascii="Arial" w:hAnsi="Arial" w:cs="Arial"/>
      <w:color w:val="000000"/>
      <w:sz w:val="24"/>
      <w:szCs w:val="24"/>
    </w:rPr>
  </w:style>
  <w:style w:type="character" w:customStyle="1" w:styleId="BodyTextChar">
    <w:name w:val="Body Text Char"/>
    <w:basedOn w:val="DefaultParagraphFont"/>
    <w:link w:val="BodyText"/>
    <w:uiPriority w:val="1"/>
    <w:rsid w:val="00277EC2"/>
    <w:rPr>
      <w:rFonts w:ascii="Calibri" w:eastAsia="Calibri" w:hAnsi="Calibri" w:cs="Calibr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67178">
      <w:bodyDiv w:val="1"/>
      <w:marLeft w:val="0"/>
      <w:marRight w:val="0"/>
      <w:marTop w:val="0"/>
      <w:marBottom w:val="0"/>
      <w:divBdr>
        <w:top w:val="none" w:sz="0" w:space="0" w:color="auto"/>
        <w:left w:val="none" w:sz="0" w:space="0" w:color="auto"/>
        <w:bottom w:val="none" w:sz="0" w:space="0" w:color="auto"/>
        <w:right w:val="none" w:sz="0" w:space="0" w:color="auto"/>
      </w:divBdr>
    </w:div>
    <w:div w:id="970751840">
      <w:bodyDiv w:val="1"/>
      <w:marLeft w:val="0"/>
      <w:marRight w:val="0"/>
      <w:marTop w:val="0"/>
      <w:marBottom w:val="0"/>
      <w:divBdr>
        <w:top w:val="none" w:sz="0" w:space="0" w:color="auto"/>
        <w:left w:val="none" w:sz="0" w:space="0" w:color="auto"/>
        <w:bottom w:val="none" w:sz="0" w:space="0" w:color="auto"/>
        <w:right w:val="none" w:sz="0" w:space="0" w:color="auto"/>
      </w:divBdr>
    </w:div>
    <w:div w:id="2128116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John</dc:creator>
  <cp:lastModifiedBy>Becky Ayalla</cp:lastModifiedBy>
  <cp:revision>2</cp:revision>
  <dcterms:created xsi:type="dcterms:W3CDTF">2023-09-01T10:31:00Z</dcterms:created>
  <dcterms:modified xsi:type="dcterms:W3CDTF">2023-09-01T10:31:00Z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2016</vt:lpwstr>
  </property>
  <property fmtid="{D5CDD505-2E9C-101B-9397-08002B2CF9AE}" pid="4" name="LastSaved">
    <vt:filetime>2022-04-27T00:00:00Z</vt:filetime>
  </property>
</Properties>
</file>